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9390" w14:textId="7695626C" w:rsidR="00351463" w:rsidRPr="003868E3" w:rsidRDefault="003868E3" w:rsidP="003868E3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E3">
        <w:rPr>
          <w:rFonts w:ascii="Arial" w:hAnsi="Arial" w:cs="Arial"/>
          <w:color w:val="FF0000"/>
          <w:sz w:val="32"/>
          <w:szCs w:val="32"/>
        </w:rPr>
        <w:t>Ripponden J&amp;I School</w:t>
      </w:r>
    </w:p>
    <w:p w14:paraId="5BEDC77D" w14:textId="6B0083A9" w:rsidR="003868E3" w:rsidRPr="003868E3" w:rsidRDefault="003868E3" w:rsidP="008E2702">
      <w:pPr>
        <w:ind w:left="-709"/>
        <w:jc w:val="center"/>
        <w:rPr>
          <w:rFonts w:ascii="Arial" w:hAnsi="Arial" w:cs="Arial"/>
          <w:sz w:val="32"/>
          <w:szCs w:val="32"/>
        </w:rPr>
      </w:pPr>
      <w:r w:rsidRPr="0000051E">
        <w:rPr>
          <w:rFonts w:ascii="Arial" w:hAnsi="Arial" w:cs="Arial"/>
          <w:sz w:val="32"/>
          <w:szCs w:val="32"/>
        </w:rPr>
        <w:t xml:space="preserve">Year </w:t>
      </w:r>
      <w:r w:rsidR="0089415D" w:rsidRPr="0000051E">
        <w:rPr>
          <w:rFonts w:ascii="Arial" w:hAnsi="Arial" w:cs="Arial"/>
          <w:sz w:val="32"/>
          <w:szCs w:val="32"/>
        </w:rPr>
        <w:t>R</w:t>
      </w:r>
      <w:r w:rsidRPr="0000051E">
        <w:rPr>
          <w:rFonts w:ascii="Arial" w:hAnsi="Arial" w:cs="Arial"/>
          <w:sz w:val="32"/>
          <w:szCs w:val="32"/>
        </w:rPr>
        <w:t xml:space="preserve"> </w:t>
      </w:r>
      <w:r w:rsidRPr="003868E3">
        <w:rPr>
          <w:rFonts w:ascii="Arial" w:hAnsi="Arial" w:cs="Arial"/>
          <w:sz w:val="32"/>
          <w:szCs w:val="32"/>
        </w:rPr>
        <w:t xml:space="preserve">Weekly Learning – W/C </w:t>
      </w:r>
      <w:r w:rsidR="00054BD5">
        <w:rPr>
          <w:rFonts w:ascii="Arial" w:hAnsi="Arial" w:cs="Arial"/>
          <w:sz w:val="32"/>
          <w:szCs w:val="32"/>
        </w:rPr>
        <w:t>13</w:t>
      </w:r>
      <w:r w:rsidR="001A0000">
        <w:rPr>
          <w:rFonts w:ascii="Arial" w:hAnsi="Arial" w:cs="Arial"/>
          <w:sz w:val="32"/>
          <w:szCs w:val="32"/>
          <w:vertAlign w:val="superscript"/>
        </w:rPr>
        <w:t xml:space="preserve">th </w:t>
      </w:r>
      <w:r w:rsidR="001A0000">
        <w:rPr>
          <w:rFonts w:ascii="Arial" w:hAnsi="Arial" w:cs="Arial"/>
          <w:sz w:val="32"/>
          <w:szCs w:val="32"/>
        </w:rPr>
        <w:t>July</w:t>
      </w:r>
      <w:r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3D88E975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message is, as always, to do what you can – there is no pressure from school – but we are here if you need help.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157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065"/>
        <w:gridCol w:w="2755"/>
        <w:gridCol w:w="3119"/>
        <w:gridCol w:w="2268"/>
        <w:gridCol w:w="2409"/>
        <w:gridCol w:w="3119"/>
      </w:tblGrid>
      <w:tr w:rsidR="00F7525B" w:rsidRPr="003868E3" w14:paraId="79A19576" w14:textId="77777777" w:rsidTr="00BD7B31">
        <w:tc>
          <w:tcPr>
            <w:tcW w:w="2065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5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5926046E" w:rsidR="003868E3" w:rsidRPr="003868E3" w:rsidRDefault="00EB17B9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13</w:t>
            </w:r>
            <w:r w:rsidR="001A0000" w:rsidRP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25617F5E" w:rsidR="003868E3" w:rsidRPr="003868E3" w:rsidRDefault="00EB17B9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14</w:t>
            </w:r>
            <w:r w:rsidR="001A0000" w:rsidRP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2268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4A5D1F20" w:rsidR="003868E3" w:rsidRPr="003868E3" w:rsidRDefault="00EB17B9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15</w:t>
            </w:r>
            <w:r w:rsidR="001A0000" w:rsidRP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85D1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F245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Ju</w:t>
            </w:r>
            <w:r w:rsidR="00E85D1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ly</w:t>
            </w:r>
          </w:p>
        </w:tc>
        <w:tc>
          <w:tcPr>
            <w:tcW w:w="2409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0275FB75" w:rsidR="003868E3" w:rsidRPr="003868E3" w:rsidRDefault="00EB17B9" w:rsidP="000336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16</w:t>
            </w:r>
            <w:r w:rsidR="001A0000" w:rsidRP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85D1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208D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</w:t>
            </w:r>
            <w:r w:rsidR="009F245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u</w:t>
            </w:r>
            <w:r w:rsidR="00E85D1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ly</w:t>
            </w:r>
          </w:p>
        </w:tc>
        <w:tc>
          <w:tcPr>
            <w:tcW w:w="3119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3ECA1D67" w:rsidR="003868E3" w:rsidRPr="003868E3" w:rsidRDefault="001A0000" w:rsidP="007630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EB17B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1A000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85D1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</w:tr>
      <w:tr w:rsidR="00F7525B" w14:paraId="372F2756" w14:textId="77777777" w:rsidTr="00BD7B31">
        <w:trPr>
          <w:trHeight w:val="490"/>
        </w:trPr>
        <w:tc>
          <w:tcPr>
            <w:tcW w:w="2065" w:type="dxa"/>
          </w:tcPr>
          <w:p w14:paraId="0C763CAC" w14:textId="26E1B812" w:rsidR="00DE4215" w:rsidRPr="00DE4215" w:rsidRDefault="00DE4215" w:rsidP="00DE4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755" w:type="dxa"/>
          </w:tcPr>
          <w:p w14:paraId="2F023B52" w14:textId="7FB82542" w:rsidR="00E03330" w:rsidRDefault="006A3CC1" w:rsidP="006A3CC1">
            <w:pPr>
              <w:jc w:val="center"/>
              <w:rPr>
                <w:rFonts w:ascii="Arial" w:hAnsi="Arial" w:cs="Arial"/>
              </w:rPr>
            </w:pPr>
            <w:r w:rsidRPr="00FF2E5B">
              <w:rPr>
                <w:rFonts w:ascii="Arial" w:hAnsi="Arial" w:cs="Arial"/>
                <w:color w:val="FF0000"/>
              </w:rPr>
              <w:t>HOME</w:t>
            </w:r>
            <w:r w:rsidR="00EC75AF">
              <w:rPr>
                <w:rFonts w:ascii="Arial" w:hAnsi="Arial" w:cs="Arial"/>
                <w:color w:val="FF0000"/>
              </w:rPr>
              <w:t xml:space="preserve"> </w:t>
            </w:r>
            <w:r w:rsidR="00486F57">
              <w:rPr>
                <w:rFonts w:ascii="Arial" w:hAnsi="Arial" w:cs="Arial"/>
              </w:rPr>
              <w:t>Reading one to one-reading book</w:t>
            </w:r>
            <w:r w:rsidR="0006464D">
              <w:rPr>
                <w:rFonts w:ascii="Arial" w:hAnsi="Arial" w:cs="Arial"/>
              </w:rPr>
              <w:t xml:space="preserve"> </w:t>
            </w:r>
            <w:r w:rsidR="00D05564">
              <w:rPr>
                <w:rFonts w:ascii="Arial" w:hAnsi="Arial" w:cs="Arial"/>
              </w:rPr>
              <w:t xml:space="preserve">up to </w:t>
            </w:r>
            <w:r w:rsidR="0006464D">
              <w:rPr>
                <w:rFonts w:ascii="Arial" w:hAnsi="Arial" w:cs="Arial"/>
              </w:rPr>
              <w:t>15 mins</w:t>
            </w:r>
            <w:r w:rsidR="009B2870">
              <w:rPr>
                <w:rFonts w:ascii="Arial" w:hAnsi="Arial" w:cs="Arial"/>
              </w:rPr>
              <w:t>-</w:t>
            </w:r>
            <w:r w:rsidR="00F050E7">
              <w:rPr>
                <w:rFonts w:ascii="Arial" w:hAnsi="Arial" w:cs="Arial"/>
              </w:rPr>
              <w:t xml:space="preserve"> Regular small amounts </w:t>
            </w:r>
            <w:r w:rsidR="00FC1DB5">
              <w:rPr>
                <w:rFonts w:ascii="Arial" w:hAnsi="Arial" w:cs="Arial"/>
              </w:rPr>
              <w:t>are</w:t>
            </w:r>
            <w:r w:rsidR="00F050E7">
              <w:rPr>
                <w:rFonts w:ascii="Arial" w:hAnsi="Arial" w:cs="Arial"/>
              </w:rPr>
              <w:t xml:space="preserve"> best</w:t>
            </w:r>
          </w:p>
        </w:tc>
        <w:tc>
          <w:tcPr>
            <w:tcW w:w="3119" w:type="dxa"/>
          </w:tcPr>
          <w:p w14:paraId="03AA9268" w14:textId="429DF642" w:rsidR="005E5A74" w:rsidRDefault="00EA2A2B" w:rsidP="00FA3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comprehension-read a short reading book (or part of) Ask your child quest</w:t>
            </w:r>
            <w:r w:rsidR="00860268">
              <w:rPr>
                <w:rFonts w:ascii="Arial" w:hAnsi="Arial" w:cs="Arial"/>
              </w:rPr>
              <w:t>ions and check understanding of story/feelings etc</w:t>
            </w:r>
          </w:p>
        </w:tc>
        <w:tc>
          <w:tcPr>
            <w:tcW w:w="2268" w:type="dxa"/>
          </w:tcPr>
          <w:p w14:paraId="41BF5C8C" w14:textId="417D6F7B" w:rsidR="003868E3" w:rsidRDefault="00A05DE7" w:rsidP="00AA0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Activelearn reading for </w:t>
            </w:r>
            <w:r w:rsidR="00F050E7">
              <w:rPr>
                <w:rFonts w:ascii="Arial" w:hAnsi="Arial" w:cs="Arial"/>
              </w:rPr>
              <w:t xml:space="preserve">up to </w:t>
            </w:r>
            <w:r>
              <w:rPr>
                <w:rFonts w:ascii="Arial" w:hAnsi="Arial" w:cs="Arial"/>
              </w:rPr>
              <w:t>15 mins</w:t>
            </w:r>
          </w:p>
        </w:tc>
        <w:tc>
          <w:tcPr>
            <w:tcW w:w="2409" w:type="dxa"/>
          </w:tcPr>
          <w:p w14:paraId="654E4C9C" w14:textId="21012BC2" w:rsidR="003868E3" w:rsidRPr="00D10199" w:rsidRDefault="005841B9" w:rsidP="00FA3158">
            <w:pPr>
              <w:jc w:val="center"/>
              <w:rPr>
                <w:rFonts w:ascii="Arial" w:hAnsi="Arial" w:cs="Arial"/>
              </w:rPr>
            </w:pPr>
            <w:r w:rsidRPr="00FF2E5B">
              <w:rPr>
                <w:rFonts w:ascii="Arial" w:hAnsi="Arial" w:cs="Arial"/>
                <w:color w:val="FF0000"/>
              </w:rPr>
              <w:t>HOME</w:t>
            </w:r>
            <w:r>
              <w:rPr>
                <w:rFonts w:ascii="Arial" w:hAnsi="Arial" w:cs="Arial"/>
              </w:rPr>
              <w:t xml:space="preserve"> Reading one to one-reading book 15 mins-or less! Regular small amounts are best</w:t>
            </w:r>
          </w:p>
        </w:tc>
        <w:tc>
          <w:tcPr>
            <w:tcW w:w="3119" w:type="dxa"/>
          </w:tcPr>
          <w:p w14:paraId="07DDF024" w14:textId="40575526" w:rsidR="00107E69" w:rsidRPr="00107E69" w:rsidRDefault="00BD7B31" w:rsidP="00107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comprehension-read a short reading book (or part of) Ask your child questions and check understanding of story/feelings etc</w:t>
            </w:r>
          </w:p>
        </w:tc>
      </w:tr>
      <w:tr w:rsidR="005607E3" w14:paraId="36A08D70" w14:textId="77777777" w:rsidTr="00BD7B31">
        <w:trPr>
          <w:trHeight w:val="330"/>
        </w:trPr>
        <w:tc>
          <w:tcPr>
            <w:tcW w:w="2065" w:type="dxa"/>
          </w:tcPr>
          <w:p w14:paraId="0F06CF3D" w14:textId="16097295" w:rsidR="005607E3" w:rsidRDefault="005607E3" w:rsidP="00DE4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</w:tcPr>
          <w:p w14:paraId="1348FD3A" w14:textId="72DE0C70" w:rsidR="005607E3" w:rsidRDefault="00FF2E5B" w:rsidP="00AA0CB0">
            <w:pPr>
              <w:jc w:val="center"/>
              <w:rPr>
                <w:rFonts w:ascii="Arial" w:hAnsi="Arial" w:cs="Arial"/>
              </w:rPr>
            </w:pPr>
            <w:r w:rsidRPr="00FF2E5B">
              <w:rPr>
                <w:rFonts w:ascii="Arial" w:hAnsi="Arial" w:cs="Arial"/>
                <w:color w:val="FF0000"/>
              </w:rPr>
              <w:t>SCHOOL</w:t>
            </w:r>
            <w:r>
              <w:rPr>
                <w:rFonts w:ascii="Arial" w:hAnsi="Arial" w:cs="Arial"/>
              </w:rPr>
              <w:t xml:space="preserve"> </w:t>
            </w:r>
            <w:r w:rsidR="00A75A7F">
              <w:rPr>
                <w:rFonts w:ascii="Arial" w:hAnsi="Arial" w:cs="Arial"/>
              </w:rPr>
              <w:t xml:space="preserve">Work on 1 to 1 with reading book. </w:t>
            </w:r>
            <w:r w:rsidR="0012703E">
              <w:rPr>
                <w:rFonts w:ascii="Arial" w:hAnsi="Arial" w:cs="Arial"/>
              </w:rPr>
              <w:t>Use phonic de-coding but lots of talk around the story, asking why when who questions.</w:t>
            </w:r>
          </w:p>
        </w:tc>
        <w:tc>
          <w:tcPr>
            <w:tcW w:w="3119" w:type="dxa"/>
          </w:tcPr>
          <w:p w14:paraId="72275809" w14:textId="2E4D822E" w:rsidR="005607E3" w:rsidRDefault="000866CA" w:rsidP="00FA3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r</w:t>
            </w:r>
            <w:r w:rsidR="00DD2995">
              <w:rPr>
                <w:rFonts w:ascii="Arial" w:hAnsi="Arial" w:cs="Arial"/>
              </w:rPr>
              <w:t xml:space="preserve">ead </w:t>
            </w:r>
            <w:r>
              <w:rPr>
                <w:rFonts w:ascii="Arial" w:hAnsi="Arial" w:cs="Arial"/>
              </w:rPr>
              <w:t xml:space="preserve">simple </w:t>
            </w:r>
            <w:r w:rsidR="007D05B0">
              <w:rPr>
                <w:rFonts w:ascii="Arial" w:hAnsi="Arial" w:cs="Arial"/>
              </w:rPr>
              <w:t>sentences including high frequency and tricky words</w:t>
            </w:r>
            <w:r w:rsidR="0042626F">
              <w:rPr>
                <w:rFonts w:ascii="Arial" w:hAnsi="Arial" w:cs="Arial"/>
              </w:rPr>
              <w:t>-cont</w:t>
            </w:r>
          </w:p>
        </w:tc>
        <w:tc>
          <w:tcPr>
            <w:tcW w:w="2268" w:type="dxa"/>
          </w:tcPr>
          <w:p w14:paraId="6A69336C" w14:textId="4B59220B" w:rsidR="005607E3" w:rsidRDefault="006759A0" w:rsidP="00AA0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409" w:type="dxa"/>
          </w:tcPr>
          <w:p w14:paraId="60E6B4A3" w14:textId="32BCAE33" w:rsidR="005607E3" w:rsidRPr="003E575F" w:rsidRDefault="00283C45" w:rsidP="00F050E7">
            <w:pPr>
              <w:rPr>
                <w:rFonts w:ascii="Arial" w:hAnsi="Arial" w:cs="Arial"/>
              </w:rPr>
            </w:pPr>
            <w:r w:rsidRPr="00FF2E5B">
              <w:rPr>
                <w:rFonts w:ascii="Arial" w:hAnsi="Arial" w:cs="Arial"/>
                <w:color w:val="FF0000"/>
              </w:rPr>
              <w:t>SCHOOL</w:t>
            </w:r>
            <w:r>
              <w:rPr>
                <w:rFonts w:ascii="Arial" w:hAnsi="Arial" w:cs="Arial"/>
              </w:rPr>
              <w:t xml:space="preserve"> </w:t>
            </w:r>
            <w:r w:rsidR="00DD2995">
              <w:rPr>
                <w:rFonts w:ascii="Arial" w:hAnsi="Arial" w:cs="Arial"/>
              </w:rPr>
              <w:t>Work on 1 to 1 with reading book given last week. Use phonic de-coding but lots of talk around the story, asking why when who questions.</w:t>
            </w:r>
          </w:p>
        </w:tc>
        <w:tc>
          <w:tcPr>
            <w:tcW w:w="3119" w:type="dxa"/>
          </w:tcPr>
          <w:p w14:paraId="0DACBB77" w14:textId="1012A8B5" w:rsidR="005607E3" w:rsidRPr="00107E69" w:rsidRDefault="008F3953" w:rsidP="00107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read simple sentences including high frequency and tricky words</w:t>
            </w:r>
            <w:r w:rsidR="0042626F">
              <w:rPr>
                <w:rFonts w:ascii="Arial" w:hAnsi="Arial" w:cs="Arial"/>
              </w:rPr>
              <w:t>-cont</w:t>
            </w:r>
          </w:p>
        </w:tc>
      </w:tr>
      <w:tr w:rsidR="005605C9" w14:paraId="6D6CFFAD" w14:textId="77777777" w:rsidTr="00BD7B31">
        <w:trPr>
          <w:trHeight w:val="1025"/>
        </w:trPr>
        <w:tc>
          <w:tcPr>
            <w:tcW w:w="2065" w:type="dxa"/>
            <w:vMerge w:val="restart"/>
          </w:tcPr>
          <w:p w14:paraId="71213797" w14:textId="77777777" w:rsidR="005605C9" w:rsidRDefault="005605C9" w:rsidP="00AA0C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Phonics </w:t>
            </w:r>
          </w:p>
          <w:p w14:paraId="2704E982" w14:textId="097B5A56" w:rsidR="00DF1095" w:rsidRPr="00DE4215" w:rsidRDefault="00DF1095" w:rsidP="00AA0C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874" w:type="dxa"/>
            <w:gridSpan w:val="2"/>
          </w:tcPr>
          <w:p w14:paraId="75904443" w14:textId="66CFE2EC" w:rsidR="005605C9" w:rsidRPr="00E11A3E" w:rsidRDefault="00E11A3E" w:rsidP="00FA3158">
            <w:pPr>
              <w:pStyle w:val="ListParagraph"/>
              <w:rPr>
                <w:rFonts w:ascii="Arial" w:hAnsi="Arial" w:cs="Arial"/>
                <w:color w:val="FF0000"/>
              </w:rPr>
            </w:pPr>
            <w:r w:rsidRPr="00E11A3E">
              <w:rPr>
                <w:rFonts w:ascii="Arial" w:hAnsi="Arial" w:cs="Arial"/>
                <w:color w:val="FF0000"/>
              </w:rPr>
              <w:t>HOME</w:t>
            </w:r>
          </w:p>
          <w:p w14:paraId="57EB2249" w14:textId="5C67EB15" w:rsidR="00B10AAD" w:rsidRDefault="00BE622D" w:rsidP="00CC2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See below for tasks for the week</w:t>
            </w:r>
          </w:p>
        </w:tc>
        <w:tc>
          <w:tcPr>
            <w:tcW w:w="2268" w:type="dxa"/>
          </w:tcPr>
          <w:p w14:paraId="728F1FDD" w14:textId="19EF1C96" w:rsidR="00305A57" w:rsidRDefault="00305A57" w:rsidP="009255D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7C64DDA" w14:textId="2E26B644" w:rsidR="00E435F9" w:rsidRPr="004C0543" w:rsidRDefault="00E435F9" w:rsidP="004C054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DA5AC0B" w14:textId="25C8DD06" w:rsidR="009F3C44" w:rsidRDefault="009F3C44" w:rsidP="0080650B">
            <w:pPr>
              <w:jc w:val="center"/>
              <w:rPr>
                <w:rFonts w:ascii="Arial" w:hAnsi="Arial" w:cs="Arial"/>
              </w:rPr>
            </w:pPr>
          </w:p>
        </w:tc>
      </w:tr>
      <w:tr w:rsidR="005607E3" w14:paraId="3B5542F8" w14:textId="77777777" w:rsidTr="00BD7B31">
        <w:trPr>
          <w:trHeight w:val="830"/>
        </w:trPr>
        <w:tc>
          <w:tcPr>
            <w:tcW w:w="2065" w:type="dxa"/>
            <w:vMerge/>
          </w:tcPr>
          <w:p w14:paraId="622A3F6E" w14:textId="77777777" w:rsidR="005607E3" w:rsidRDefault="005607E3" w:rsidP="00AA0C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874" w:type="dxa"/>
            <w:gridSpan w:val="2"/>
          </w:tcPr>
          <w:p w14:paraId="08F65920" w14:textId="1D7B64D8" w:rsidR="005607E3" w:rsidRDefault="009F3C44" w:rsidP="00FA3158">
            <w:pPr>
              <w:pStyle w:val="ListParagraph"/>
              <w:rPr>
                <w:rFonts w:ascii="Arial" w:hAnsi="Arial" w:cs="Arial"/>
                <w:color w:val="FF0000"/>
              </w:rPr>
            </w:pPr>
            <w:r w:rsidRPr="009F3C44">
              <w:rPr>
                <w:rFonts w:ascii="Arial" w:hAnsi="Arial" w:cs="Arial"/>
                <w:color w:val="FF0000"/>
              </w:rPr>
              <w:t>SCHOOL</w:t>
            </w:r>
            <w:r w:rsidR="001F794B">
              <w:rPr>
                <w:rFonts w:ascii="Arial" w:hAnsi="Arial" w:cs="Arial"/>
                <w:color w:val="FF0000"/>
              </w:rPr>
              <w:t>-re establish routines</w:t>
            </w:r>
            <w:r w:rsidR="00406BE0">
              <w:rPr>
                <w:rFonts w:ascii="Arial" w:hAnsi="Arial" w:cs="Arial"/>
                <w:color w:val="FF0000"/>
              </w:rPr>
              <w:t>/re cap</w:t>
            </w:r>
          </w:p>
          <w:p w14:paraId="336E9667" w14:textId="4B5A4A16" w:rsidR="00831649" w:rsidRDefault="00275623" w:rsidP="00FA315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F10E2" w:rsidRPr="00FF10E2">
              <w:rPr>
                <w:rFonts w:ascii="Arial" w:hAnsi="Arial" w:cs="Arial"/>
              </w:rPr>
              <w:t>hase 2 phonics</w:t>
            </w:r>
            <w:r w:rsidR="000465FA">
              <w:rPr>
                <w:rFonts w:ascii="Arial" w:hAnsi="Arial" w:cs="Arial"/>
              </w:rPr>
              <w:t>-recap, intro new sound</w:t>
            </w:r>
            <w:r>
              <w:rPr>
                <w:rFonts w:ascii="Arial" w:hAnsi="Arial" w:cs="Arial"/>
              </w:rPr>
              <w:t>, sound talk, read in context</w:t>
            </w:r>
          </w:p>
          <w:p w14:paraId="11AE5767" w14:textId="266D9F61" w:rsidR="00255D10" w:rsidRDefault="00831649" w:rsidP="00255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 phase 3 phonics</w:t>
            </w:r>
            <w:r w:rsidR="00044278">
              <w:rPr>
                <w:rFonts w:ascii="Arial" w:hAnsi="Arial" w:cs="Arial"/>
              </w:rPr>
              <w:t xml:space="preserve"> as above</w:t>
            </w:r>
            <w:r w:rsidR="00255D10">
              <w:rPr>
                <w:rFonts w:ascii="Arial" w:hAnsi="Arial" w:cs="Arial"/>
              </w:rPr>
              <w:t xml:space="preserve"> Blending and making words using phonemes</w:t>
            </w:r>
          </w:p>
          <w:p w14:paraId="09D05607" w14:textId="4456BD1E" w:rsidR="00FF10E2" w:rsidRDefault="00255D10" w:rsidP="00255D1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Whiteboard work</w:t>
            </w:r>
            <w:r>
              <w:t xml:space="preserve"> Phonics play games </w:t>
            </w:r>
          </w:p>
        </w:tc>
        <w:tc>
          <w:tcPr>
            <w:tcW w:w="2268" w:type="dxa"/>
          </w:tcPr>
          <w:p w14:paraId="1880EFB6" w14:textId="68E9EB33" w:rsidR="005607E3" w:rsidRDefault="00DF0FB1" w:rsidP="00E63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409" w:type="dxa"/>
          </w:tcPr>
          <w:p w14:paraId="2578D031" w14:textId="5AC88571" w:rsidR="00044278" w:rsidRDefault="00B2480A" w:rsidP="00C73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for 2</w:t>
            </w:r>
            <w:r w:rsidRPr="00B2480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group as Mon Tues</w:t>
            </w:r>
          </w:p>
        </w:tc>
        <w:tc>
          <w:tcPr>
            <w:tcW w:w="3119" w:type="dxa"/>
          </w:tcPr>
          <w:p w14:paraId="26D7AEAF" w14:textId="5D9D7575" w:rsidR="005607E3" w:rsidRDefault="00B2480A" w:rsidP="0080650B">
            <w:pPr>
              <w:jc w:val="center"/>
            </w:pPr>
            <w:r>
              <w:rPr>
                <w:rFonts w:ascii="Arial" w:hAnsi="Arial" w:cs="Arial"/>
              </w:rPr>
              <w:t>Repeat for 2</w:t>
            </w:r>
            <w:r w:rsidRPr="00B2480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group as Mon Tues</w:t>
            </w:r>
          </w:p>
        </w:tc>
      </w:tr>
      <w:tr w:rsidR="00B2480A" w14:paraId="67C8F39C" w14:textId="77777777" w:rsidTr="00BD7B31">
        <w:trPr>
          <w:trHeight w:val="1330"/>
        </w:trPr>
        <w:tc>
          <w:tcPr>
            <w:tcW w:w="2065" w:type="dxa"/>
            <w:vMerge/>
          </w:tcPr>
          <w:p w14:paraId="4614C788" w14:textId="77777777" w:rsidR="00B2480A" w:rsidRDefault="00B2480A" w:rsidP="00B248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874" w:type="dxa"/>
            <w:gridSpan w:val="2"/>
          </w:tcPr>
          <w:p w14:paraId="26378041" w14:textId="7DEC98FF" w:rsidR="002E45FF" w:rsidRDefault="0042626F" w:rsidP="00B2480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3 </w:t>
            </w:r>
            <w:r w:rsidR="00D05564">
              <w:rPr>
                <w:rFonts w:ascii="Arial" w:hAnsi="Arial" w:cs="Arial"/>
              </w:rPr>
              <w:t>recap</w:t>
            </w:r>
          </w:p>
        </w:tc>
        <w:tc>
          <w:tcPr>
            <w:tcW w:w="2268" w:type="dxa"/>
          </w:tcPr>
          <w:p w14:paraId="3A3FFAE8" w14:textId="3EAE4D7D" w:rsidR="00B2480A" w:rsidRDefault="00B2480A" w:rsidP="00B248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3896016" w14:textId="36ACFFEB" w:rsidR="00B2480A" w:rsidRPr="008A3A7F" w:rsidRDefault="00B2480A" w:rsidP="00B24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838029D" w14:textId="77777777" w:rsidR="00B2480A" w:rsidRPr="008A3A7F" w:rsidRDefault="00B2480A" w:rsidP="00B2480A">
            <w:pPr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W w:w="15770" w:type="dxa"/>
        <w:tblInd w:w="-7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770"/>
      </w:tblGrid>
      <w:tr w:rsidR="005607E3" w14:paraId="7EED893B" w14:textId="77777777" w:rsidTr="005607E3">
        <w:trPr>
          <w:trHeight w:val="100"/>
        </w:trPr>
        <w:tc>
          <w:tcPr>
            <w:tcW w:w="15770" w:type="dxa"/>
          </w:tcPr>
          <w:p w14:paraId="2F6CE081" w14:textId="77777777" w:rsidR="005607E3" w:rsidRDefault="005607E3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57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38"/>
        <w:gridCol w:w="3261"/>
        <w:gridCol w:w="2976"/>
        <w:gridCol w:w="1985"/>
        <w:gridCol w:w="2835"/>
        <w:gridCol w:w="2840"/>
      </w:tblGrid>
      <w:tr w:rsidR="00D93FE5" w14:paraId="74968DED" w14:textId="77777777" w:rsidTr="00DB473A">
        <w:trPr>
          <w:trHeight w:val="2733"/>
        </w:trPr>
        <w:tc>
          <w:tcPr>
            <w:tcW w:w="1838" w:type="dxa"/>
          </w:tcPr>
          <w:p w14:paraId="30EB16D2" w14:textId="77777777" w:rsidR="00D93FE5" w:rsidRDefault="00D93FE5" w:rsidP="00D93F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  <w:p w14:paraId="0999802B" w14:textId="78570C71" w:rsidR="00D93FE5" w:rsidRPr="00DE4215" w:rsidRDefault="00D93FE5" w:rsidP="00D93F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Sum dog challenge set-ends Friday!</w:t>
            </w:r>
          </w:p>
        </w:tc>
        <w:tc>
          <w:tcPr>
            <w:tcW w:w="3261" w:type="dxa"/>
          </w:tcPr>
          <w:p w14:paraId="1B245445" w14:textId="0920475B" w:rsidR="0013637D" w:rsidRDefault="00D93FE5" w:rsidP="00D05564">
            <w:pPr>
              <w:rPr>
                <w:rFonts w:ascii="Arial" w:hAnsi="Arial" w:cs="Arial"/>
              </w:rPr>
            </w:pPr>
            <w:r w:rsidRPr="00044278">
              <w:rPr>
                <w:rFonts w:ascii="Arial" w:hAnsi="Arial" w:cs="Arial"/>
                <w:color w:val="FF0000"/>
              </w:rPr>
              <w:t>HOME</w:t>
            </w:r>
            <w:r w:rsidR="00D87A4F">
              <w:rPr>
                <w:rFonts w:ascii="Arial" w:hAnsi="Arial" w:cs="Arial"/>
                <w:color w:val="FF0000"/>
              </w:rPr>
              <w:t xml:space="preserve"> </w:t>
            </w:r>
          </w:p>
          <w:p w14:paraId="365E30F8" w14:textId="56897BCD" w:rsidR="00D05564" w:rsidRDefault="00D05564" w:rsidP="00D05564">
            <w:pPr>
              <w:rPr>
                <w:rFonts w:ascii="Arial" w:hAnsi="Arial" w:cs="Arial"/>
              </w:rPr>
            </w:pPr>
          </w:p>
          <w:p w14:paraId="735F3BEA" w14:textId="10FA0E81" w:rsidR="00D05564" w:rsidRDefault="00D05564" w:rsidP="00D0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of 3 small numbers to 5</w:t>
            </w:r>
          </w:p>
          <w:p w14:paraId="640B1A97" w14:textId="53396E32" w:rsidR="00D05564" w:rsidRDefault="00D05564" w:rsidP="00D0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+ 3 + 2 =</w:t>
            </w:r>
          </w:p>
          <w:p w14:paraId="5D4558A4" w14:textId="48667BAC" w:rsidR="00D05564" w:rsidRDefault="00D05564" w:rsidP="00D05564">
            <w:pPr>
              <w:rPr>
                <w:rFonts w:ascii="Arial" w:hAnsi="Arial" w:cs="Arial"/>
              </w:rPr>
            </w:pPr>
          </w:p>
          <w:p w14:paraId="1EA34523" w14:textId="5D211F37" w:rsidR="00D05564" w:rsidRDefault="00D05564" w:rsidP="00D0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Subtraction sums from 10, use numbers bonds to work out answers</w:t>
            </w:r>
          </w:p>
          <w:p w14:paraId="60D6AFE3" w14:textId="48D52677" w:rsidR="00AD5742" w:rsidRPr="00FB326C" w:rsidRDefault="00AD5742" w:rsidP="00D87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25CE604" w14:textId="39EC0B2C" w:rsidR="008C273D" w:rsidRDefault="00D93FE5" w:rsidP="00B12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dog-any tasks</w:t>
            </w:r>
          </w:p>
          <w:p w14:paraId="2F755DB8" w14:textId="4499214D" w:rsidR="00E610CE" w:rsidRDefault="00E610CE" w:rsidP="00B12AB8">
            <w:pPr>
              <w:jc w:val="center"/>
              <w:rPr>
                <w:rFonts w:ascii="Arial" w:hAnsi="Arial" w:cs="Arial"/>
              </w:rPr>
            </w:pPr>
          </w:p>
          <w:p w14:paraId="48AD9FED" w14:textId="24F9B8D6" w:rsidR="008C273D" w:rsidRDefault="00DB473A" w:rsidP="008C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Thinking about numbers up to 20 and beyond.</w:t>
            </w:r>
          </w:p>
          <w:p w14:paraId="27266F22" w14:textId="04AC62C7" w:rsidR="00B12AB8" w:rsidRPr="00B12AB8" w:rsidRDefault="00EB17B9" w:rsidP="00B12AB8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EB17B9">
                <w:rPr>
                  <w:color w:val="0000FF"/>
                  <w:u w:val="single"/>
                </w:rPr>
                <w:t>https://www.twinkl.com/resource/t-t-16396-raindrop-missing-number-activity-sheet</w:t>
              </w:r>
            </w:hyperlink>
          </w:p>
        </w:tc>
        <w:tc>
          <w:tcPr>
            <w:tcW w:w="1985" w:type="dxa"/>
          </w:tcPr>
          <w:p w14:paraId="088232C3" w14:textId="60D14557" w:rsidR="00F33CF1" w:rsidRPr="00FB326C" w:rsidRDefault="00EB17B9" w:rsidP="0046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 and write all numbers to 20.</w:t>
            </w:r>
          </w:p>
        </w:tc>
        <w:tc>
          <w:tcPr>
            <w:tcW w:w="2835" w:type="dxa"/>
          </w:tcPr>
          <w:p w14:paraId="5698C576" w14:textId="77777777" w:rsidR="00D93FE5" w:rsidRPr="00044278" w:rsidRDefault="00D93FE5" w:rsidP="00D93FE5">
            <w:pPr>
              <w:rPr>
                <w:rFonts w:ascii="Arial" w:hAnsi="Arial" w:cs="Arial"/>
                <w:color w:val="FF0000"/>
              </w:rPr>
            </w:pPr>
            <w:r w:rsidRPr="00044278">
              <w:rPr>
                <w:rFonts w:ascii="Arial" w:hAnsi="Arial" w:cs="Arial"/>
                <w:color w:val="FF0000"/>
              </w:rPr>
              <w:t>HOME</w:t>
            </w:r>
          </w:p>
          <w:p w14:paraId="08A7BE0A" w14:textId="77777777" w:rsidR="00DB473A" w:rsidRDefault="00DB473A" w:rsidP="00DB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of 3 small numbers to 5</w:t>
            </w:r>
          </w:p>
          <w:p w14:paraId="263241CD" w14:textId="77777777" w:rsidR="00DB473A" w:rsidRDefault="00DB473A" w:rsidP="00DB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+ 3 + 2 =</w:t>
            </w:r>
          </w:p>
          <w:p w14:paraId="711329D7" w14:textId="77777777" w:rsidR="00DB473A" w:rsidRDefault="00DB473A" w:rsidP="00DB473A">
            <w:pPr>
              <w:rPr>
                <w:rFonts w:ascii="Arial" w:hAnsi="Arial" w:cs="Arial"/>
              </w:rPr>
            </w:pPr>
          </w:p>
          <w:p w14:paraId="07390B2E" w14:textId="77777777" w:rsidR="00DB473A" w:rsidRDefault="00DB473A" w:rsidP="00DB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Subtraction sums from 10, use numbers bonds to work out answers</w:t>
            </w:r>
          </w:p>
          <w:p w14:paraId="05E21A4A" w14:textId="6116A2D4" w:rsidR="00D93FE5" w:rsidRPr="00117AF1" w:rsidRDefault="00D93FE5" w:rsidP="007A223A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72CE4ABC" w14:textId="57DDF718" w:rsidR="00836C6A" w:rsidRDefault="00075360" w:rsidP="00836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dog-any tasks/</w:t>
            </w:r>
          </w:p>
          <w:p w14:paraId="36527B32" w14:textId="77777777" w:rsidR="00DB473A" w:rsidRDefault="00DB473A" w:rsidP="00DB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Thinking about numbers up to 20 and beyond.</w:t>
            </w:r>
          </w:p>
          <w:p w14:paraId="4E174C3E" w14:textId="14325845" w:rsidR="00D93FE5" w:rsidRDefault="00E6270F" w:rsidP="00075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="00EB17B9" w:rsidRPr="00EB17B9">
                <w:rPr>
                  <w:color w:val="0000FF"/>
                  <w:u w:val="single"/>
                </w:rPr>
                <w:t>https://www.twinkl.com/resource/t-t-16396-raindrop-missing-number-activity-sheet</w:t>
              </w:r>
            </w:hyperlink>
          </w:p>
        </w:tc>
      </w:tr>
      <w:tr w:rsidR="00EB17B9" w14:paraId="75F6BD17" w14:textId="77777777" w:rsidTr="00DB473A">
        <w:trPr>
          <w:trHeight w:val="600"/>
        </w:trPr>
        <w:tc>
          <w:tcPr>
            <w:tcW w:w="1838" w:type="dxa"/>
          </w:tcPr>
          <w:p w14:paraId="06F87F0C" w14:textId="77777777" w:rsidR="00EB17B9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14:paraId="773FF693" w14:textId="16FC785B" w:rsidR="00EB17B9" w:rsidRPr="008238DA" w:rsidRDefault="00EB17B9" w:rsidP="00EB17B9">
            <w:pPr>
              <w:rPr>
                <w:rFonts w:ascii="Arial" w:hAnsi="Arial" w:cs="Arial"/>
              </w:rPr>
            </w:pPr>
            <w:r w:rsidRPr="00044278">
              <w:rPr>
                <w:rFonts w:ascii="Arial" w:hAnsi="Arial" w:cs="Arial"/>
                <w:color w:val="FF0000"/>
              </w:rPr>
              <w:t>SCHOOL</w:t>
            </w:r>
            <w:r>
              <w:rPr>
                <w:rFonts w:ascii="Arial" w:hAnsi="Arial" w:cs="Arial"/>
              </w:rPr>
              <w:t xml:space="preserve"> </w:t>
            </w:r>
          </w:p>
          <w:p w14:paraId="33EA552C" w14:textId="1AAF5494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20+</w:t>
            </w:r>
          </w:p>
          <w:p w14:paraId="534C8144" w14:textId="67234C4E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addition</w:t>
            </w:r>
          </w:p>
          <w:p w14:paraId="5033432D" w14:textId="00004E8E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maths recall</w:t>
            </w:r>
          </w:p>
          <w:p w14:paraId="062EA3AA" w14:textId="618D9F70" w:rsidR="00EB17B9" w:rsidRPr="008238DA" w:rsidRDefault="00EB17B9" w:rsidP="00EB17B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2D338F8" w14:textId="77777777" w:rsidR="00EB17B9" w:rsidRDefault="00EB17B9" w:rsidP="00EB17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Numberblocks- watch on you tube.</w:t>
            </w:r>
          </w:p>
          <w:p w14:paraId="56B3A93B" w14:textId="77777777" w:rsidR="00EB17B9" w:rsidRDefault="00EB17B9" w:rsidP="00EB17B9">
            <w:pPr>
              <w:rPr>
                <w:rFonts w:ascii="Arial" w:hAnsi="Arial" w:cs="Arial"/>
              </w:rPr>
            </w:pPr>
          </w:p>
          <w:p w14:paraId="59B231F9" w14:textId="77777777" w:rsidR="00DB473A" w:rsidRDefault="00DB473A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 to 20</w:t>
            </w:r>
          </w:p>
          <w:p w14:paraId="46495BFE" w14:textId="4EFA7235" w:rsidR="00DB473A" w:rsidRDefault="00DB473A" w:rsidP="00EB17B9">
            <w:pPr>
              <w:rPr>
                <w:rFonts w:ascii="Arial" w:hAnsi="Arial" w:cs="Arial"/>
              </w:rPr>
            </w:pPr>
            <w:hyperlink r:id="rId8" w:history="1">
              <w:r w:rsidRPr="00DB473A">
                <w:rPr>
                  <w:color w:val="0000FF"/>
                  <w:u w:val="single"/>
                </w:rPr>
                <w:t>https://content.twinkl.co.uk/resource/e0/44/t-n-252512-sequence-snakes-activity-sheets_ver_1.pdf?__token__=exp=1594568842~acl=%2Fresource%2Fe0%2F44%2Ft-n-252512-sequence-snakes-activity-sheets_ver_1.pdf%2A~hmac=26f555dff49e8ca7020f77bcd1427cffd371ff66e85bc7eab24eae70146c9303</w:t>
              </w:r>
            </w:hyperlink>
          </w:p>
        </w:tc>
        <w:tc>
          <w:tcPr>
            <w:tcW w:w="1985" w:type="dxa"/>
          </w:tcPr>
          <w:p w14:paraId="075AF1B3" w14:textId="60ED1022" w:rsidR="00EB17B9" w:rsidRPr="00FB326C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1A7BCCE9" w14:textId="0CE2559E" w:rsidR="00EB17B9" w:rsidRDefault="00EB17B9" w:rsidP="00EB17B9">
            <w:pPr>
              <w:rPr>
                <w:rFonts w:ascii="Arial" w:hAnsi="Arial" w:cs="Arial"/>
              </w:rPr>
            </w:pPr>
            <w:r w:rsidRPr="00044278">
              <w:rPr>
                <w:rFonts w:ascii="Arial" w:hAnsi="Arial" w:cs="Arial"/>
                <w:color w:val="FF0000"/>
              </w:rPr>
              <w:t>SCHOOL</w:t>
            </w:r>
            <w:r>
              <w:rPr>
                <w:rFonts w:ascii="Arial" w:hAnsi="Arial" w:cs="Arial"/>
              </w:rPr>
              <w:t xml:space="preserve"> Numberblocks- watch on you tube.</w:t>
            </w:r>
          </w:p>
          <w:p w14:paraId="61FB4FF5" w14:textId="77777777" w:rsidR="00DB473A" w:rsidRDefault="00DB473A" w:rsidP="00EB17B9">
            <w:pPr>
              <w:rPr>
                <w:rFonts w:ascii="Arial" w:hAnsi="Arial" w:cs="Arial"/>
                <w:color w:val="FF0000"/>
              </w:rPr>
            </w:pPr>
          </w:p>
          <w:p w14:paraId="46F70C03" w14:textId="03D7E7C0" w:rsidR="00EB17B9" w:rsidRDefault="00DB473A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 to 20</w:t>
            </w:r>
          </w:p>
        </w:tc>
        <w:tc>
          <w:tcPr>
            <w:tcW w:w="2840" w:type="dxa"/>
          </w:tcPr>
          <w:p w14:paraId="2DEF3B2A" w14:textId="77777777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20+</w:t>
            </w:r>
          </w:p>
          <w:p w14:paraId="4DBD8DCD" w14:textId="77777777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addition</w:t>
            </w:r>
          </w:p>
          <w:p w14:paraId="7BF5DF9D" w14:textId="77777777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maths recall</w:t>
            </w:r>
          </w:p>
          <w:p w14:paraId="0E949A79" w14:textId="7A9C1C88" w:rsidR="00EB17B9" w:rsidRPr="00F16929" w:rsidRDefault="00DB473A" w:rsidP="00EB17B9">
            <w:pPr>
              <w:rPr>
                <w:rFonts w:ascii="Arial" w:hAnsi="Arial" w:cs="Arial"/>
              </w:rPr>
            </w:pPr>
            <w:hyperlink r:id="rId9" w:history="1">
              <w:r w:rsidRPr="00DB473A">
                <w:rPr>
                  <w:color w:val="0000FF"/>
                  <w:u w:val="single"/>
                </w:rPr>
                <w:t>https://content.twinkl.co.uk/resource/e0/44/t-n-252512-sequence-snakes-activity-sheets_ver_1.pdf?__token__=exp=1594568842~acl=%2Fresource%2Fe0%2F44%2Ft-n-252512-sequence-snakes-activity-sheets_ver_1.pdf%2A~hmac=26f555dff49e8ca7020f77bcd1427cffd371ff66e85bc7eab24eae70146c9303</w:t>
              </w:r>
            </w:hyperlink>
          </w:p>
        </w:tc>
      </w:tr>
      <w:tr w:rsidR="00EB17B9" w14:paraId="4D0CD327" w14:textId="77777777" w:rsidTr="00DB473A">
        <w:trPr>
          <w:trHeight w:val="2125"/>
        </w:trPr>
        <w:tc>
          <w:tcPr>
            <w:tcW w:w="1838" w:type="dxa"/>
            <w:tcBorders>
              <w:bottom w:val="single" w:sz="4" w:space="0" w:color="auto"/>
            </w:tcBorders>
          </w:tcPr>
          <w:p w14:paraId="6F45FAF8" w14:textId="77777777" w:rsidR="00EB17B9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  <w:p w14:paraId="77F790A2" w14:textId="77777777" w:rsidR="00EB17B9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ECFB475" w14:textId="6DA828F5" w:rsidR="00EB17B9" w:rsidRPr="00DE4215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BFDAD8D" w14:textId="77777777" w:rsidR="00EB17B9" w:rsidRDefault="00EB17B9" w:rsidP="00EB17B9">
            <w:pPr>
              <w:jc w:val="center"/>
              <w:rPr>
                <w:rFonts w:ascii="Arial" w:hAnsi="Arial" w:cs="Arial"/>
                <w:color w:val="FF0000"/>
              </w:rPr>
            </w:pPr>
            <w:r w:rsidRPr="00DF6D8B">
              <w:rPr>
                <w:rFonts w:ascii="Arial" w:hAnsi="Arial" w:cs="Arial"/>
                <w:color w:val="FF0000"/>
              </w:rPr>
              <w:t>HOME</w:t>
            </w:r>
          </w:p>
          <w:p w14:paraId="78444659" w14:textId="3671B58A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entering Year 1</w:t>
            </w:r>
          </w:p>
          <w:p w14:paraId="6B2A143D" w14:textId="77777777" w:rsidR="00EB17B9" w:rsidRDefault="00EB17B9" w:rsidP="00EB17B9">
            <w:pPr>
              <w:rPr>
                <w:rFonts w:ascii="Arial" w:hAnsi="Arial" w:cs="Arial"/>
              </w:rPr>
            </w:pPr>
          </w:p>
          <w:p w14:paraId="7DD385EE" w14:textId="77777777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Teacher-Mrs Gilmartin</w:t>
            </w:r>
          </w:p>
          <w:p w14:paraId="6309779B" w14:textId="77777777" w:rsidR="00EB17B9" w:rsidRDefault="00EB17B9" w:rsidP="00EB17B9">
            <w:pPr>
              <w:rPr>
                <w:rFonts w:ascii="Arial" w:hAnsi="Arial" w:cs="Arial"/>
              </w:rPr>
            </w:pPr>
          </w:p>
          <w:p w14:paraId="114AD3FC" w14:textId="01D63932" w:rsidR="00EB17B9" w:rsidRPr="00483ED1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a picture of self and </w:t>
            </w:r>
            <w:r w:rsidR="00DB473A">
              <w:rPr>
                <w:rFonts w:ascii="Arial" w:hAnsi="Arial" w:cs="Arial"/>
              </w:rPr>
              <w:t>write a list of what they like to do at home.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EB3181A" w14:textId="0D73C214" w:rsidR="00EB17B9" w:rsidRPr="009005A9" w:rsidRDefault="00DB473A" w:rsidP="00EB17B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Write a sentence (own choice) using a capital letter and full stop correctly.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B08812" w14:textId="191892D4" w:rsidR="00EB17B9" w:rsidRPr="00BE1532" w:rsidRDefault="00EB17B9" w:rsidP="00EB17B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02C5CC" w14:textId="509C9177" w:rsidR="00EB17B9" w:rsidRDefault="00EB17B9" w:rsidP="00EB17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Pr="00DF6D8B">
              <w:rPr>
                <w:rFonts w:ascii="Arial" w:hAnsi="Arial" w:cs="Arial"/>
                <w:color w:val="FF0000"/>
              </w:rPr>
              <w:t>HOME</w:t>
            </w:r>
          </w:p>
          <w:p w14:paraId="1712BAC3" w14:textId="77777777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entering Year 1</w:t>
            </w:r>
          </w:p>
          <w:p w14:paraId="44937F5D" w14:textId="77777777" w:rsidR="00EB17B9" w:rsidRDefault="00EB17B9" w:rsidP="00EB17B9">
            <w:pPr>
              <w:rPr>
                <w:rFonts w:ascii="Arial" w:hAnsi="Arial" w:cs="Arial"/>
              </w:rPr>
            </w:pPr>
          </w:p>
          <w:p w14:paraId="0A60E04D" w14:textId="0A5E18E9" w:rsidR="00DB473A" w:rsidRPr="001B2665" w:rsidRDefault="00EB17B9" w:rsidP="00DB473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New Teacher-Mrs Gilmartin</w:t>
            </w:r>
            <w:r w:rsidR="00DB473A">
              <w:rPr>
                <w:rFonts w:ascii="Arial" w:hAnsi="Arial" w:cs="Arial"/>
              </w:rPr>
              <w:t xml:space="preserve"> </w:t>
            </w:r>
            <w:r w:rsidR="00DB473A">
              <w:rPr>
                <w:rFonts w:ascii="Arial" w:hAnsi="Arial" w:cs="Arial"/>
              </w:rPr>
              <w:t>Draw a picture of self and write a list of what they like to do at home.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189A192" w14:textId="00D52129" w:rsidR="00EB17B9" w:rsidRPr="001930C3" w:rsidRDefault="00DB473A" w:rsidP="00EB17B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Write a sentence (own choice)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using a capital letter and full stop correctly.</w:t>
            </w:r>
          </w:p>
        </w:tc>
      </w:tr>
      <w:tr w:rsidR="00EB17B9" w14:paraId="183124B3" w14:textId="77777777" w:rsidTr="00DB473A">
        <w:tc>
          <w:tcPr>
            <w:tcW w:w="1838" w:type="dxa"/>
            <w:tcBorders>
              <w:bottom w:val="single" w:sz="4" w:space="0" w:color="auto"/>
            </w:tcBorders>
          </w:tcPr>
          <w:p w14:paraId="5CE458EE" w14:textId="77777777" w:rsidR="00EB17B9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04BA67B" w14:textId="77777777" w:rsidR="00EB17B9" w:rsidRDefault="00EB17B9" w:rsidP="00EB17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SCHOOL</w:t>
            </w:r>
          </w:p>
          <w:p w14:paraId="3F34964D" w14:textId="4D12CEC2" w:rsidR="00EB17B9" w:rsidRPr="00DF6D8B" w:rsidRDefault="00DB473A" w:rsidP="00DB473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We will complete a transition sheet from Reception to Year 1 and answer any questions, allay fears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9F155FD" w14:textId="77777777" w:rsidR="00EB17B9" w:rsidRDefault="00EB17B9" w:rsidP="00EB17B9">
            <w:pPr>
              <w:jc w:val="center"/>
              <w:rPr>
                <w:rFonts w:ascii="Arial" w:hAnsi="Arial" w:cs="Arial"/>
                <w:iCs/>
              </w:rPr>
            </w:pPr>
          </w:p>
          <w:p w14:paraId="5F76DAC4" w14:textId="37E7697C" w:rsidR="00EB17B9" w:rsidRDefault="00DB473A" w:rsidP="00EB17B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Meet Mrs Gilmartin and ask questions</w:t>
            </w:r>
            <w:r w:rsidR="00EB17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7D7D64" w14:textId="77777777" w:rsidR="00EB17B9" w:rsidRDefault="00EB17B9" w:rsidP="00EB17B9">
            <w:pPr>
              <w:jc w:val="center"/>
              <w:rPr>
                <w:rFonts w:ascii="Arial" w:hAnsi="Arial" w:cs="Arial"/>
                <w:iCs/>
              </w:rPr>
            </w:pPr>
          </w:p>
          <w:p w14:paraId="08B2BBB6" w14:textId="77777777" w:rsidR="00EB17B9" w:rsidRDefault="00EB17B9" w:rsidP="00EB17B9">
            <w:pPr>
              <w:jc w:val="center"/>
              <w:rPr>
                <w:rFonts w:ascii="Arial" w:hAnsi="Arial" w:cs="Arial"/>
                <w:iCs/>
              </w:rPr>
            </w:pPr>
          </w:p>
          <w:p w14:paraId="6DB38663" w14:textId="59D0A1D6" w:rsidR="00EB17B9" w:rsidRDefault="00EB17B9" w:rsidP="00EB17B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49F614" w14:textId="77777777" w:rsidR="00EB17B9" w:rsidRDefault="00EB17B9" w:rsidP="00EB17B9">
            <w:pPr>
              <w:rPr>
                <w:rFonts w:ascii="Arial" w:hAnsi="Arial" w:cs="Arial"/>
                <w:iCs/>
              </w:rPr>
            </w:pPr>
          </w:p>
          <w:p w14:paraId="1B378777" w14:textId="6894C8F9" w:rsidR="00EB17B9" w:rsidRDefault="00DB473A" w:rsidP="00DB473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We will complete a transition sheet from Reception to Year 1 and answer any questions, allay fears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A0F0505" w14:textId="77777777" w:rsidR="00EB17B9" w:rsidRDefault="00EB17B9" w:rsidP="00EB17B9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14:paraId="5AF52474" w14:textId="77777777" w:rsidR="00EB17B9" w:rsidRDefault="00EB17B9" w:rsidP="00EB17B9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14:paraId="3C54B1AE" w14:textId="18047E79" w:rsidR="00EB17B9" w:rsidRDefault="00DB473A" w:rsidP="00EB17B9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Meet Mrs Gilmartin and ask questions</w:t>
            </w:r>
          </w:p>
        </w:tc>
      </w:tr>
      <w:tr w:rsidR="00EB17B9" w14:paraId="099F6222" w14:textId="77777777" w:rsidTr="00F07471">
        <w:trPr>
          <w:trHeight w:val="1280"/>
        </w:trPr>
        <w:tc>
          <w:tcPr>
            <w:tcW w:w="1838" w:type="dxa"/>
          </w:tcPr>
          <w:p w14:paraId="6D045D3C" w14:textId="65BA07C6" w:rsidR="00EB17B9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Topic </w:t>
            </w:r>
          </w:p>
        </w:tc>
        <w:tc>
          <w:tcPr>
            <w:tcW w:w="13897" w:type="dxa"/>
            <w:gridSpan w:val="5"/>
          </w:tcPr>
          <w:p w14:paraId="4DFD4DD2" w14:textId="607DD000" w:rsidR="00EB17B9" w:rsidRDefault="00EB17B9" w:rsidP="00EB1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continuing our topic of The Sea this week</w:t>
            </w:r>
            <w:r w:rsidR="00DB473A">
              <w:rPr>
                <w:rFonts w:ascii="Arial" w:hAnsi="Arial" w:cs="Arial"/>
              </w:rPr>
              <w:t xml:space="preserve"> but also doing transition work in preparation for year 1.  The children will meet Mrs Gilmartin their new Teacher. Last week! Complete colouring sheets on the seaside. Write a sentence and make lots of pictures, collage, paint drawing etc.</w:t>
            </w:r>
          </w:p>
        </w:tc>
      </w:tr>
      <w:tr w:rsidR="00EB17B9" w14:paraId="024711B5" w14:textId="77777777" w:rsidTr="00F07471">
        <w:trPr>
          <w:trHeight w:val="50"/>
        </w:trPr>
        <w:tc>
          <w:tcPr>
            <w:tcW w:w="1838" w:type="dxa"/>
          </w:tcPr>
          <w:p w14:paraId="7E380D58" w14:textId="06158C2C" w:rsidR="00EB17B9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13897" w:type="dxa"/>
            <w:gridSpan w:val="5"/>
          </w:tcPr>
          <w:p w14:paraId="3201BF3A" w14:textId="77777777" w:rsidR="00EB17B9" w:rsidRDefault="00EB17B9" w:rsidP="00EB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last week, choose from Go Noodle, Joe Wicks, Cosmic Kids etc-your child will probably have a favourite by now?</w:t>
            </w:r>
          </w:p>
          <w:p w14:paraId="4764D4DE" w14:textId="394F4B1F" w:rsidR="00EB17B9" w:rsidRDefault="00EB17B9" w:rsidP="00EB17B9">
            <w:pPr>
              <w:rPr>
                <w:rFonts w:ascii="Arial" w:hAnsi="Arial" w:cs="Arial"/>
              </w:rPr>
            </w:pPr>
          </w:p>
        </w:tc>
      </w:tr>
      <w:tr w:rsidR="00EB17B9" w14:paraId="4977201E" w14:textId="77777777" w:rsidTr="00F07471">
        <w:trPr>
          <w:trHeight w:val="230"/>
        </w:trPr>
        <w:tc>
          <w:tcPr>
            <w:tcW w:w="1838" w:type="dxa"/>
          </w:tcPr>
          <w:p w14:paraId="5AC379A0" w14:textId="50071C54" w:rsidR="00EB17B9" w:rsidRDefault="00EB17B9" w:rsidP="00EB17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Phonics</w:t>
            </w:r>
          </w:p>
        </w:tc>
        <w:tc>
          <w:tcPr>
            <w:tcW w:w="13897" w:type="dxa"/>
            <w:gridSpan w:val="5"/>
          </w:tcPr>
          <w:p w14:paraId="55DE1E44" w14:textId="1F8CFFE5" w:rsidR="00EB17B9" w:rsidRPr="00251642" w:rsidRDefault="00EB17B9" w:rsidP="00EB17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Digraph worksheets-attached to email (15!) Do as many or few as your child wants</w:t>
            </w:r>
          </w:p>
          <w:p w14:paraId="755C28BB" w14:textId="1F18C185" w:rsidR="00EB17B9" w:rsidRPr="00251642" w:rsidRDefault="00EB17B9" w:rsidP="00EB17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10" w:anchor="action=view&amp;id=20&amp;vid=16353c694ad9ed607b061aac9392f8dc" w:history="1">
              <w:r w:rsidRPr="00737D85">
                <w:rPr>
                  <w:rStyle w:val="Hyperlink"/>
                </w:rPr>
                <w:t>https://video.search.yahoo.com/search/video?fr=mcafee&amp;p=youtube+video+phase+2+phonics#action=view&amp;id=20&amp;vid=16353c694ad9ed607b061aac9392f8dc</w:t>
              </w:r>
            </w:hyperlink>
            <w:r>
              <w:t xml:space="preserve"> Watch some of the video and </w:t>
            </w:r>
            <w:r w:rsidRPr="00251642">
              <w:rPr>
                <w:b/>
                <w:bCs/>
              </w:rPr>
              <w:t>recap a few-</w:t>
            </w:r>
          </w:p>
          <w:p w14:paraId="0EE689D4" w14:textId="7B63F45C" w:rsidR="00EB17B9" w:rsidRDefault="00EB17B9" w:rsidP="00EB17B9">
            <w:pPr>
              <w:pStyle w:val="ListParagraph"/>
            </w:pPr>
            <w:r>
              <w:t xml:space="preserve">Please remember to use </w:t>
            </w:r>
            <w:r w:rsidRPr="000C6016">
              <w:rPr>
                <w:b/>
                <w:bCs/>
              </w:rPr>
              <w:t>pure sounds!!</w:t>
            </w:r>
          </w:p>
          <w:p w14:paraId="53A580E1" w14:textId="77777777" w:rsidR="00EB17B9" w:rsidRDefault="00EB17B9" w:rsidP="00EB17B9">
            <w:pPr>
              <w:jc w:val="center"/>
              <w:rPr>
                <w:rFonts w:ascii="Arial" w:hAnsi="Arial" w:cs="Arial"/>
              </w:rPr>
            </w:pPr>
            <w:hyperlink r:id="rId11" w:anchor="+video" w:history="1">
              <w:r w:rsidRPr="003C0818">
                <w:rPr>
                  <w:rStyle w:val="Hyperlink"/>
                </w:rPr>
                <w:t>https://video.search.yahoo.com/search/video?fr=mcafee&amp;p=pure+sounds+phonics#+video#id=7&amp;vid=14ee948199110b157ef8cb447cdc2c9c&amp;action=view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A6DEBAD" w14:textId="77777777" w:rsidR="00EB17B9" w:rsidRDefault="00EB17B9" w:rsidP="00EB17B9">
            <w:pPr>
              <w:rPr>
                <w:rFonts w:ascii="Arial" w:hAnsi="Arial" w:cs="Arial"/>
              </w:rPr>
            </w:pPr>
          </w:p>
          <w:p w14:paraId="1FA66D4F" w14:textId="2C22D4E0" w:rsidR="00EB17B9" w:rsidRPr="00745024" w:rsidRDefault="00EB17B9" w:rsidP="00EB17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45024">
              <w:rPr>
                <w:rFonts w:ascii="Arial" w:hAnsi="Arial" w:cs="Arial"/>
              </w:rPr>
              <w:t>Daily letters and sounds – 10am youtube videos</w:t>
            </w:r>
          </w:p>
          <w:p w14:paraId="65B21877" w14:textId="77777777" w:rsidR="00EB17B9" w:rsidRDefault="00EB17B9" w:rsidP="00EB17B9">
            <w:pPr>
              <w:pStyle w:val="ListParagraph"/>
              <w:rPr>
                <w:rFonts w:ascii="Arial" w:hAnsi="Arial" w:cs="Arial"/>
              </w:rPr>
            </w:pPr>
          </w:p>
          <w:p w14:paraId="181DC765" w14:textId="0D7AC12B" w:rsidR="00EB17B9" w:rsidRDefault="00EB17B9" w:rsidP="00EB17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45024">
              <w:rPr>
                <w:rFonts w:ascii="Arial" w:hAnsi="Arial" w:cs="Arial"/>
              </w:rPr>
              <w:t xml:space="preserve">Or/and Jolly Phonics-a bit of the old fashioned singing phonics and actions! </w:t>
            </w:r>
            <w:hyperlink r:id="rId12" w:history="1">
              <w:r w:rsidRPr="00745024">
                <w:rPr>
                  <w:color w:val="0000FF"/>
                  <w:u w:val="single"/>
                </w:rPr>
                <w:t>https://www.youtube.com/watch?v=U2HYM9VXz9k</w:t>
              </w:r>
            </w:hyperlink>
          </w:p>
        </w:tc>
      </w:tr>
    </w:tbl>
    <w:p w14:paraId="413365DE" w14:textId="03710A12" w:rsidR="003868E3" w:rsidRDefault="003868E3" w:rsidP="003868E3">
      <w:pPr>
        <w:ind w:left="-709"/>
        <w:jc w:val="center"/>
        <w:rPr>
          <w:rFonts w:ascii="Arial" w:hAnsi="Arial" w:cs="Arial"/>
        </w:rPr>
      </w:pPr>
    </w:p>
    <w:sectPr w:rsidR="003868E3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578"/>
    <w:multiLevelType w:val="hybridMultilevel"/>
    <w:tmpl w:val="DA185A44"/>
    <w:lvl w:ilvl="0" w:tplc="3B7EA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C1B0C"/>
    <w:multiLevelType w:val="hybridMultilevel"/>
    <w:tmpl w:val="3B4AFE06"/>
    <w:lvl w:ilvl="0" w:tplc="BEFEC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72839"/>
    <w:multiLevelType w:val="hybridMultilevel"/>
    <w:tmpl w:val="E63E84BE"/>
    <w:lvl w:ilvl="0" w:tplc="E3F8508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39EE"/>
    <w:multiLevelType w:val="hybridMultilevel"/>
    <w:tmpl w:val="315C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732B0"/>
    <w:multiLevelType w:val="hybridMultilevel"/>
    <w:tmpl w:val="D08C4B98"/>
    <w:lvl w:ilvl="0" w:tplc="0284E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A789C"/>
    <w:multiLevelType w:val="hybridMultilevel"/>
    <w:tmpl w:val="3D4C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0E2782"/>
    <w:multiLevelType w:val="hybridMultilevel"/>
    <w:tmpl w:val="B466345A"/>
    <w:lvl w:ilvl="0" w:tplc="35E26726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E3"/>
    <w:rsid w:val="0000033E"/>
    <w:rsid w:val="0000051E"/>
    <w:rsid w:val="000021EA"/>
    <w:rsid w:val="000053B2"/>
    <w:rsid w:val="0001166A"/>
    <w:rsid w:val="00011C16"/>
    <w:rsid w:val="00013C52"/>
    <w:rsid w:val="00016C44"/>
    <w:rsid w:val="00021975"/>
    <w:rsid w:val="00025C9D"/>
    <w:rsid w:val="00027BA5"/>
    <w:rsid w:val="00031D85"/>
    <w:rsid w:val="0003366B"/>
    <w:rsid w:val="00044278"/>
    <w:rsid w:val="000465FA"/>
    <w:rsid w:val="00046C53"/>
    <w:rsid w:val="00050168"/>
    <w:rsid w:val="000516E1"/>
    <w:rsid w:val="00054BD5"/>
    <w:rsid w:val="00057E52"/>
    <w:rsid w:val="000615C3"/>
    <w:rsid w:val="00061BE2"/>
    <w:rsid w:val="0006464D"/>
    <w:rsid w:val="0006565A"/>
    <w:rsid w:val="00066C83"/>
    <w:rsid w:val="00072068"/>
    <w:rsid w:val="00073970"/>
    <w:rsid w:val="00075360"/>
    <w:rsid w:val="00075532"/>
    <w:rsid w:val="00076DE1"/>
    <w:rsid w:val="00081D30"/>
    <w:rsid w:val="00085D61"/>
    <w:rsid w:val="000866CA"/>
    <w:rsid w:val="000922B4"/>
    <w:rsid w:val="000956F1"/>
    <w:rsid w:val="00095988"/>
    <w:rsid w:val="00096F5C"/>
    <w:rsid w:val="00097170"/>
    <w:rsid w:val="0009766A"/>
    <w:rsid w:val="000B3F5E"/>
    <w:rsid w:val="000C262B"/>
    <w:rsid w:val="000C332E"/>
    <w:rsid w:val="000C3AB4"/>
    <w:rsid w:val="000C5699"/>
    <w:rsid w:val="000C6016"/>
    <w:rsid w:val="000D4367"/>
    <w:rsid w:val="000D5B15"/>
    <w:rsid w:val="000D7766"/>
    <w:rsid w:val="000D7799"/>
    <w:rsid w:val="000F19FD"/>
    <w:rsid w:val="000F1D69"/>
    <w:rsid w:val="00100629"/>
    <w:rsid w:val="001045CE"/>
    <w:rsid w:val="00105224"/>
    <w:rsid w:val="00105294"/>
    <w:rsid w:val="00107E69"/>
    <w:rsid w:val="00117AF1"/>
    <w:rsid w:val="001208D1"/>
    <w:rsid w:val="00121374"/>
    <w:rsid w:val="00121A84"/>
    <w:rsid w:val="00123312"/>
    <w:rsid w:val="001234F1"/>
    <w:rsid w:val="00126A97"/>
    <w:rsid w:val="0012703E"/>
    <w:rsid w:val="001304EF"/>
    <w:rsid w:val="001319A9"/>
    <w:rsid w:val="00135031"/>
    <w:rsid w:val="0013637D"/>
    <w:rsid w:val="00136DD5"/>
    <w:rsid w:val="00137761"/>
    <w:rsid w:val="001378D1"/>
    <w:rsid w:val="001502E8"/>
    <w:rsid w:val="00152254"/>
    <w:rsid w:val="0015289C"/>
    <w:rsid w:val="0016115C"/>
    <w:rsid w:val="00163694"/>
    <w:rsid w:val="00164C89"/>
    <w:rsid w:val="001839E1"/>
    <w:rsid w:val="001912FB"/>
    <w:rsid w:val="0019137D"/>
    <w:rsid w:val="001930C3"/>
    <w:rsid w:val="00196D8E"/>
    <w:rsid w:val="001A0000"/>
    <w:rsid w:val="001A1F44"/>
    <w:rsid w:val="001A24A7"/>
    <w:rsid w:val="001A4417"/>
    <w:rsid w:val="001A4A53"/>
    <w:rsid w:val="001A7378"/>
    <w:rsid w:val="001B2665"/>
    <w:rsid w:val="001B3B03"/>
    <w:rsid w:val="001B4561"/>
    <w:rsid w:val="001B5AD2"/>
    <w:rsid w:val="001B6A11"/>
    <w:rsid w:val="001B7023"/>
    <w:rsid w:val="001D06ED"/>
    <w:rsid w:val="001D3AAF"/>
    <w:rsid w:val="001D3E74"/>
    <w:rsid w:val="001E57C4"/>
    <w:rsid w:val="001F2B5F"/>
    <w:rsid w:val="001F3796"/>
    <w:rsid w:val="001F794B"/>
    <w:rsid w:val="00202C53"/>
    <w:rsid w:val="0020305A"/>
    <w:rsid w:val="00204DEA"/>
    <w:rsid w:val="002050F3"/>
    <w:rsid w:val="00206047"/>
    <w:rsid w:val="00217F51"/>
    <w:rsid w:val="002204AA"/>
    <w:rsid w:val="002208BA"/>
    <w:rsid w:val="0023210D"/>
    <w:rsid w:val="00244114"/>
    <w:rsid w:val="00246791"/>
    <w:rsid w:val="00251642"/>
    <w:rsid w:val="00251CDB"/>
    <w:rsid w:val="002521F4"/>
    <w:rsid w:val="00255D10"/>
    <w:rsid w:val="00257E59"/>
    <w:rsid w:val="00274166"/>
    <w:rsid w:val="00275623"/>
    <w:rsid w:val="00283C45"/>
    <w:rsid w:val="00290D30"/>
    <w:rsid w:val="002920FD"/>
    <w:rsid w:val="00296304"/>
    <w:rsid w:val="002A10BE"/>
    <w:rsid w:val="002A343D"/>
    <w:rsid w:val="002A4336"/>
    <w:rsid w:val="002A4D68"/>
    <w:rsid w:val="002A700F"/>
    <w:rsid w:val="002B33C0"/>
    <w:rsid w:val="002B3CC9"/>
    <w:rsid w:val="002C6E83"/>
    <w:rsid w:val="002D0406"/>
    <w:rsid w:val="002D0922"/>
    <w:rsid w:val="002D286C"/>
    <w:rsid w:val="002D365B"/>
    <w:rsid w:val="002D3EE4"/>
    <w:rsid w:val="002D434C"/>
    <w:rsid w:val="002D61A6"/>
    <w:rsid w:val="002E45FF"/>
    <w:rsid w:val="002F273B"/>
    <w:rsid w:val="002F4181"/>
    <w:rsid w:val="002F4775"/>
    <w:rsid w:val="002F61D8"/>
    <w:rsid w:val="00303F6B"/>
    <w:rsid w:val="00304661"/>
    <w:rsid w:val="00305A57"/>
    <w:rsid w:val="003100B9"/>
    <w:rsid w:val="00310A59"/>
    <w:rsid w:val="00315591"/>
    <w:rsid w:val="003156F9"/>
    <w:rsid w:val="00323F62"/>
    <w:rsid w:val="003253BB"/>
    <w:rsid w:val="00330AE8"/>
    <w:rsid w:val="0033575C"/>
    <w:rsid w:val="00343D26"/>
    <w:rsid w:val="003460FF"/>
    <w:rsid w:val="00351463"/>
    <w:rsid w:val="003514C3"/>
    <w:rsid w:val="00353C2C"/>
    <w:rsid w:val="00363C7C"/>
    <w:rsid w:val="00370B82"/>
    <w:rsid w:val="00373A73"/>
    <w:rsid w:val="003868E3"/>
    <w:rsid w:val="00387E2F"/>
    <w:rsid w:val="0039088A"/>
    <w:rsid w:val="003A32A5"/>
    <w:rsid w:val="003A5F56"/>
    <w:rsid w:val="003B76B1"/>
    <w:rsid w:val="003C34F2"/>
    <w:rsid w:val="003C3A5A"/>
    <w:rsid w:val="003C487F"/>
    <w:rsid w:val="003D7711"/>
    <w:rsid w:val="003E575F"/>
    <w:rsid w:val="00406BE0"/>
    <w:rsid w:val="00414A01"/>
    <w:rsid w:val="004238AC"/>
    <w:rsid w:val="00424C0B"/>
    <w:rsid w:val="0042626F"/>
    <w:rsid w:val="00430114"/>
    <w:rsid w:val="0043150C"/>
    <w:rsid w:val="00446878"/>
    <w:rsid w:val="00446B6E"/>
    <w:rsid w:val="00446DFC"/>
    <w:rsid w:val="004475E7"/>
    <w:rsid w:val="00450D90"/>
    <w:rsid w:val="004515FE"/>
    <w:rsid w:val="00462A7C"/>
    <w:rsid w:val="00463709"/>
    <w:rsid w:val="00466805"/>
    <w:rsid w:val="004708CB"/>
    <w:rsid w:val="00470CC3"/>
    <w:rsid w:val="00483ED1"/>
    <w:rsid w:val="0048583C"/>
    <w:rsid w:val="00486F57"/>
    <w:rsid w:val="004A14BA"/>
    <w:rsid w:val="004B11B5"/>
    <w:rsid w:val="004B1CD3"/>
    <w:rsid w:val="004B29B5"/>
    <w:rsid w:val="004B6DED"/>
    <w:rsid w:val="004B7EEA"/>
    <w:rsid w:val="004C0543"/>
    <w:rsid w:val="004D6A7F"/>
    <w:rsid w:val="004F6A15"/>
    <w:rsid w:val="005004F5"/>
    <w:rsid w:val="00505646"/>
    <w:rsid w:val="00511502"/>
    <w:rsid w:val="00513942"/>
    <w:rsid w:val="00514BBB"/>
    <w:rsid w:val="005171E5"/>
    <w:rsid w:val="00530CF1"/>
    <w:rsid w:val="00536C87"/>
    <w:rsid w:val="0055106E"/>
    <w:rsid w:val="00556358"/>
    <w:rsid w:val="005605C9"/>
    <w:rsid w:val="005607E3"/>
    <w:rsid w:val="0056188C"/>
    <w:rsid w:val="00562A17"/>
    <w:rsid w:val="00562FCF"/>
    <w:rsid w:val="00565FEB"/>
    <w:rsid w:val="005718AA"/>
    <w:rsid w:val="005774A2"/>
    <w:rsid w:val="005778D9"/>
    <w:rsid w:val="005841B9"/>
    <w:rsid w:val="0059191F"/>
    <w:rsid w:val="00594E97"/>
    <w:rsid w:val="00595D23"/>
    <w:rsid w:val="005A3E7D"/>
    <w:rsid w:val="005B01A0"/>
    <w:rsid w:val="005B52E5"/>
    <w:rsid w:val="005C35B2"/>
    <w:rsid w:val="005D149E"/>
    <w:rsid w:val="005D6794"/>
    <w:rsid w:val="005E3F69"/>
    <w:rsid w:val="005E45FB"/>
    <w:rsid w:val="005E5A74"/>
    <w:rsid w:val="00604D11"/>
    <w:rsid w:val="00605118"/>
    <w:rsid w:val="00611C9B"/>
    <w:rsid w:val="00612C5C"/>
    <w:rsid w:val="00625085"/>
    <w:rsid w:val="006275A7"/>
    <w:rsid w:val="006402C5"/>
    <w:rsid w:val="00643105"/>
    <w:rsid w:val="0064435C"/>
    <w:rsid w:val="00644871"/>
    <w:rsid w:val="006454B0"/>
    <w:rsid w:val="00646291"/>
    <w:rsid w:val="00646936"/>
    <w:rsid w:val="006513E5"/>
    <w:rsid w:val="00655058"/>
    <w:rsid w:val="006578C7"/>
    <w:rsid w:val="00662514"/>
    <w:rsid w:val="00663326"/>
    <w:rsid w:val="00664AF1"/>
    <w:rsid w:val="00664B53"/>
    <w:rsid w:val="00667E26"/>
    <w:rsid w:val="00667E6C"/>
    <w:rsid w:val="00671976"/>
    <w:rsid w:val="006759A0"/>
    <w:rsid w:val="00682585"/>
    <w:rsid w:val="00687248"/>
    <w:rsid w:val="00690718"/>
    <w:rsid w:val="00691106"/>
    <w:rsid w:val="00691348"/>
    <w:rsid w:val="00693EB2"/>
    <w:rsid w:val="00696FDD"/>
    <w:rsid w:val="00697DD0"/>
    <w:rsid w:val="00697F8A"/>
    <w:rsid w:val="006A3CC1"/>
    <w:rsid w:val="006A4071"/>
    <w:rsid w:val="006B1BB3"/>
    <w:rsid w:val="006B2D1F"/>
    <w:rsid w:val="006C1241"/>
    <w:rsid w:val="006C1938"/>
    <w:rsid w:val="006C50E5"/>
    <w:rsid w:val="006D25D7"/>
    <w:rsid w:val="006D3055"/>
    <w:rsid w:val="006E12C4"/>
    <w:rsid w:val="006F1118"/>
    <w:rsid w:val="006F1670"/>
    <w:rsid w:val="006F7E70"/>
    <w:rsid w:val="0070474A"/>
    <w:rsid w:val="00704F47"/>
    <w:rsid w:val="00713310"/>
    <w:rsid w:val="007213BB"/>
    <w:rsid w:val="00724CFA"/>
    <w:rsid w:val="007272F2"/>
    <w:rsid w:val="0072731A"/>
    <w:rsid w:val="00727A1C"/>
    <w:rsid w:val="00727D8E"/>
    <w:rsid w:val="00741728"/>
    <w:rsid w:val="00745024"/>
    <w:rsid w:val="007561DB"/>
    <w:rsid w:val="007630A5"/>
    <w:rsid w:val="00765767"/>
    <w:rsid w:val="00775049"/>
    <w:rsid w:val="00782AD3"/>
    <w:rsid w:val="007851E6"/>
    <w:rsid w:val="00796504"/>
    <w:rsid w:val="007A223A"/>
    <w:rsid w:val="007A475E"/>
    <w:rsid w:val="007A5EC2"/>
    <w:rsid w:val="007B344C"/>
    <w:rsid w:val="007B4C45"/>
    <w:rsid w:val="007C6028"/>
    <w:rsid w:val="007D05B0"/>
    <w:rsid w:val="007D1E10"/>
    <w:rsid w:val="007D3900"/>
    <w:rsid w:val="007F463A"/>
    <w:rsid w:val="007F5E28"/>
    <w:rsid w:val="007F6234"/>
    <w:rsid w:val="0080042B"/>
    <w:rsid w:val="0080053D"/>
    <w:rsid w:val="00801970"/>
    <w:rsid w:val="00802B72"/>
    <w:rsid w:val="008040CC"/>
    <w:rsid w:val="0080650B"/>
    <w:rsid w:val="00811410"/>
    <w:rsid w:val="008213C4"/>
    <w:rsid w:val="008228FF"/>
    <w:rsid w:val="008238DA"/>
    <w:rsid w:val="00831649"/>
    <w:rsid w:val="00831C3F"/>
    <w:rsid w:val="00833194"/>
    <w:rsid w:val="00836C6A"/>
    <w:rsid w:val="00845BCD"/>
    <w:rsid w:val="00845E29"/>
    <w:rsid w:val="00851D8E"/>
    <w:rsid w:val="008524F9"/>
    <w:rsid w:val="00860268"/>
    <w:rsid w:val="00861D9C"/>
    <w:rsid w:val="00866096"/>
    <w:rsid w:val="0086621A"/>
    <w:rsid w:val="00871F9D"/>
    <w:rsid w:val="00877F65"/>
    <w:rsid w:val="00887263"/>
    <w:rsid w:val="00890DD1"/>
    <w:rsid w:val="00893DEA"/>
    <w:rsid w:val="0089415D"/>
    <w:rsid w:val="00896B6A"/>
    <w:rsid w:val="008975DB"/>
    <w:rsid w:val="008A3A7F"/>
    <w:rsid w:val="008A45CC"/>
    <w:rsid w:val="008A5953"/>
    <w:rsid w:val="008A7F54"/>
    <w:rsid w:val="008B4679"/>
    <w:rsid w:val="008B767A"/>
    <w:rsid w:val="008C24C9"/>
    <w:rsid w:val="008C273D"/>
    <w:rsid w:val="008C5CE9"/>
    <w:rsid w:val="008C744D"/>
    <w:rsid w:val="008D5250"/>
    <w:rsid w:val="008D7251"/>
    <w:rsid w:val="008E118D"/>
    <w:rsid w:val="008E2702"/>
    <w:rsid w:val="008E44EF"/>
    <w:rsid w:val="008E54A0"/>
    <w:rsid w:val="008F3953"/>
    <w:rsid w:val="008F73F4"/>
    <w:rsid w:val="009005A9"/>
    <w:rsid w:val="0090580A"/>
    <w:rsid w:val="00910482"/>
    <w:rsid w:val="00920799"/>
    <w:rsid w:val="009255DC"/>
    <w:rsid w:val="0093015F"/>
    <w:rsid w:val="00932777"/>
    <w:rsid w:val="009439A1"/>
    <w:rsid w:val="00943FD7"/>
    <w:rsid w:val="0094473A"/>
    <w:rsid w:val="00965114"/>
    <w:rsid w:val="0096725D"/>
    <w:rsid w:val="00970E32"/>
    <w:rsid w:val="00971BF7"/>
    <w:rsid w:val="00974EE8"/>
    <w:rsid w:val="00981D0F"/>
    <w:rsid w:val="00984336"/>
    <w:rsid w:val="009911FB"/>
    <w:rsid w:val="009930B9"/>
    <w:rsid w:val="00996258"/>
    <w:rsid w:val="00996C87"/>
    <w:rsid w:val="009A5E07"/>
    <w:rsid w:val="009B1205"/>
    <w:rsid w:val="009B2870"/>
    <w:rsid w:val="009B4728"/>
    <w:rsid w:val="009B62E8"/>
    <w:rsid w:val="009C5BAE"/>
    <w:rsid w:val="009D37FE"/>
    <w:rsid w:val="009E022A"/>
    <w:rsid w:val="009E6DDB"/>
    <w:rsid w:val="009E715E"/>
    <w:rsid w:val="009F0E58"/>
    <w:rsid w:val="009F245A"/>
    <w:rsid w:val="009F3C44"/>
    <w:rsid w:val="00A04AE9"/>
    <w:rsid w:val="00A05DD6"/>
    <w:rsid w:val="00A05DE7"/>
    <w:rsid w:val="00A06AB3"/>
    <w:rsid w:val="00A12069"/>
    <w:rsid w:val="00A211BE"/>
    <w:rsid w:val="00A21279"/>
    <w:rsid w:val="00A243FA"/>
    <w:rsid w:val="00A24E0A"/>
    <w:rsid w:val="00A300CC"/>
    <w:rsid w:val="00A40BC8"/>
    <w:rsid w:val="00A44FDF"/>
    <w:rsid w:val="00A61542"/>
    <w:rsid w:val="00A62FD7"/>
    <w:rsid w:val="00A66CE8"/>
    <w:rsid w:val="00A71932"/>
    <w:rsid w:val="00A73AFD"/>
    <w:rsid w:val="00A75A7F"/>
    <w:rsid w:val="00A76A80"/>
    <w:rsid w:val="00A77A74"/>
    <w:rsid w:val="00A81614"/>
    <w:rsid w:val="00A8375C"/>
    <w:rsid w:val="00A83F45"/>
    <w:rsid w:val="00A90BEF"/>
    <w:rsid w:val="00A94FB4"/>
    <w:rsid w:val="00A960EF"/>
    <w:rsid w:val="00AA0242"/>
    <w:rsid w:val="00AA0CB0"/>
    <w:rsid w:val="00AA15D8"/>
    <w:rsid w:val="00AA1C23"/>
    <w:rsid w:val="00AA49EA"/>
    <w:rsid w:val="00AB0501"/>
    <w:rsid w:val="00AC0593"/>
    <w:rsid w:val="00AC5B5C"/>
    <w:rsid w:val="00AC74F4"/>
    <w:rsid w:val="00AD10FF"/>
    <w:rsid w:val="00AD5742"/>
    <w:rsid w:val="00AF3AE3"/>
    <w:rsid w:val="00B04382"/>
    <w:rsid w:val="00B10AAD"/>
    <w:rsid w:val="00B12A32"/>
    <w:rsid w:val="00B12AB8"/>
    <w:rsid w:val="00B13C8E"/>
    <w:rsid w:val="00B143A0"/>
    <w:rsid w:val="00B17CDB"/>
    <w:rsid w:val="00B2480A"/>
    <w:rsid w:val="00B24B2F"/>
    <w:rsid w:val="00B3081B"/>
    <w:rsid w:val="00B47080"/>
    <w:rsid w:val="00B47199"/>
    <w:rsid w:val="00B515F4"/>
    <w:rsid w:val="00B529D5"/>
    <w:rsid w:val="00B5368A"/>
    <w:rsid w:val="00B53ECB"/>
    <w:rsid w:val="00B56F22"/>
    <w:rsid w:val="00B5737A"/>
    <w:rsid w:val="00B62399"/>
    <w:rsid w:val="00B663E5"/>
    <w:rsid w:val="00B71C85"/>
    <w:rsid w:val="00B741F0"/>
    <w:rsid w:val="00B815FC"/>
    <w:rsid w:val="00B81C75"/>
    <w:rsid w:val="00BA2EA6"/>
    <w:rsid w:val="00BA59E6"/>
    <w:rsid w:val="00BB14E8"/>
    <w:rsid w:val="00BB17FA"/>
    <w:rsid w:val="00BB5387"/>
    <w:rsid w:val="00BC68B2"/>
    <w:rsid w:val="00BD0A26"/>
    <w:rsid w:val="00BD36C5"/>
    <w:rsid w:val="00BD7B31"/>
    <w:rsid w:val="00BE1532"/>
    <w:rsid w:val="00BE49DA"/>
    <w:rsid w:val="00BE622D"/>
    <w:rsid w:val="00BF1778"/>
    <w:rsid w:val="00BF69F2"/>
    <w:rsid w:val="00C02801"/>
    <w:rsid w:val="00C10EBF"/>
    <w:rsid w:val="00C12E9F"/>
    <w:rsid w:val="00C1733B"/>
    <w:rsid w:val="00C210CA"/>
    <w:rsid w:val="00C25275"/>
    <w:rsid w:val="00C257C2"/>
    <w:rsid w:val="00C26600"/>
    <w:rsid w:val="00C30749"/>
    <w:rsid w:val="00C33FE8"/>
    <w:rsid w:val="00C40C0A"/>
    <w:rsid w:val="00C4508E"/>
    <w:rsid w:val="00C45F1A"/>
    <w:rsid w:val="00C460EB"/>
    <w:rsid w:val="00C51ECF"/>
    <w:rsid w:val="00C54F7A"/>
    <w:rsid w:val="00C57E3D"/>
    <w:rsid w:val="00C62BA7"/>
    <w:rsid w:val="00C73101"/>
    <w:rsid w:val="00C83A47"/>
    <w:rsid w:val="00C84E02"/>
    <w:rsid w:val="00C909E8"/>
    <w:rsid w:val="00C90E37"/>
    <w:rsid w:val="00C947FC"/>
    <w:rsid w:val="00C94DD2"/>
    <w:rsid w:val="00CA48F4"/>
    <w:rsid w:val="00CB0F06"/>
    <w:rsid w:val="00CB20F3"/>
    <w:rsid w:val="00CB3AD9"/>
    <w:rsid w:val="00CB558C"/>
    <w:rsid w:val="00CB5DCF"/>
    <w:rsid w:val="00CB67DC"/>
    <w:rsid w:val="00CB74B5"/>
    <w:rsid w:val="00CC2159"/>
    <w:rsid w:val="00CC5729"/>
    <w:rsid w:val="00CC64BA"/>
    <w:rsid w:val="00CC73AE"/>
    <w:rsid w:val="00CD219C"/>
    <w:rsid w:val="00CD23CB"/>
    <w:rsid w:val="00CD5FDA"/>
    <w:rsid w:val="00CD69A1"/>
    <w:rsid w:val="00CE4739"/>
    <w:rsid w:val="00CE5AD9"/>
    <w:rsid w:val="00CF1C98"/>
    <w:rsid w:val="00CF4BED"/>
    <w:rsid w:val="00D02250"/>
    <w:rsid w:val="00D04765"/>
    <w:rsid w:val="00D04849"/>
    <w:rsid w:val="00D05564"/>
    <w:rsid w:val="00D073C4"/>
    <w:rsid w:val="00D10199"/>
    <w:rsid w:val="00D16647"/>
    <w:rsid w:val="00D16D3A"/>
    <w:rsid w:val="00D21499"/>
    <w:rsid w:val="00D345A7"/>
    <w:rsid w:val="00D422D0"/>
    <w:rsid w:val="00D4749C"/>
    <w:rsid w:val="00D47894"/>
    <w:rsid w:val="00D517F4"/>
    <w:rsid w:val="00D53D6D"/>
    <w:rsid w:val="00D53E5C"/>
    <w:rsid w:val="00D54D4B"/>
    <w:rsid w:val="00D604F0"/>
    <w:rsid w:val="00D618E1"/>
    <w:rsid w:val="00D63168"/>
    <w:rsid w:val="00D6761A"/>
    <w:rsid w:val="00D70AB7"/>
    <w:rsid w:val="00D715E4"/>
    <w:rsid w:val="00D71FA4"/>
    <w:rsid w:val="00D87A4F"/>
    <w:rsid w:val="00D90A5D"/>
    <w:rsid w:val="00D93FE5"/>
    <w:rsid w:val="00D943EF"/>
    <w:rsid w:val="00DA1F3C"/>
    <w:rsid w:val="00DA3BDF"/>
    <w:rsid w:val="00DB473A"/>
    <w:rsid w:val="00DB493D"/>
    <w:rsid w:val="00DC155A"/>
    <w:rsid w:val="00DC5DBD"/>
    <w:rsid w:val="00DC6B1C"/>
    <w:rsid w:val="00DD2755"/>
    <w:rsid w:val="00DD2995"/>
    <w:rsid w:val="00DE26F7"/>
    <w:rsid w:val="00DE2748"/>
    <w:rsid w:val="00DE4215"/>
    <w:rsid w:val="00DE5451"/>
    <w:rsid w:val="00DE7F3F"/>
    <w:rsid w:val="00DF0FB1"/>
    <w:rsid w:val="00DF1095"/>
    <w:rsid w:val="00DF28B7"/>
    <w:rsid w:val="00DF3029"/>
    <w:rsid w:val="00DF5E26"/>
    <w:rsid w:val="00DF6D8B"/>
    <w:rsid w:val="00DF7BEE"/>
    <w:rsid w:val="00E01CEF"/>
    <w:rsid w:val="00E02CA9"/>
    <w:rsid w:val="00E03330"/>
    <w:rsid w:val="00E11A3E"/>
    <w:rsid w:val="00E11D81"/>
    <w:rsid w:val="00E125DB"/>
    <w:rsid w:val="00E21E6D"/>
    <w:rsid w:val="00E2213F"/>
    <w:rsid w:val="00E435F9"/>
    <w:rsid w:val="00E56AC0"/>
    <w:rsid w:val="00E610CE"/>
    <w:rsid w:val="00E6270F"/>
    <w:rsid w:val="00E635E8"/>
    <w:rsid w:val="00E76482"/>
    <w:rsid w:val="00E85D1A"/>
    <w:rsid w:val="00E90471"/>
    <w:rsid w:val="00E9112C"/>
    <w:rsid w:val="00E95FD3"/>
    <w:rsid w:val="00E96AE8"/>
    <w:rsid w:val="00E974C8"/>
    <w:rsid w:val="00EA0B83"/>
    <w:rsid w:val="00EA2A2B"/>
    <w:rsid w:val="00EA31A7"/>
    <w:rsid w:val="00EA4B36"/>
    <w:rsid w:val="00EB17B9"/>
    <w:rsid w:val="00EC38A6"/>
    <w:rsid w:val="00EC75AF"/>
    <w:rsid w:val="00EC7825"/>
    <w:rsid w:val="00ED643A"/>
    <w:rsid w:val="00EE2EFF"/>
    <w:rsid w:val="00EE6112"/>
    <w:rsid w:val="00EE71E8"/>
    <w:rsid w:val="00EF21FF"/>
    <w:rsid w:val="00F0030E"/>
    <w:rsid w:val="00F04DE9"/>
    <w:rsid w:val="00F050E7"/>
    <w:rsid w:val="00F07471"/>
    <w:rsid w:val="00F1081F"/>
    <w:rsid w:val="00F151E9"/>
    <w:rsid w:val="00F16929"/>
    <w:rsid w:val="00F275CE"/>
    <w:rsid w:val="00F31AB2"/>
    <w:rsid w:val="00F32197"/>
    <w:rsid w:val="00F33CF1"/>
    <w:rsid w:val="00F34609"/>
    <w:rsid w:val="00F35048"/>
    <w:rsid w:val="00F35525"/>
    <w:rsid w:val="00F372B2"/>
    <w:rsid w:val="00F37589"/>
    <w:rsid w:val="00F43E5F"/>
    <w:rsid w:val="00F44287"/>
    <w:rsid w:val="00F4669D"/>
    <w:rsid w:val="00F55758"/>
    <w:rsid w:val="00F61677"/>
    <w:rsid w:val="00F620A4"/>
    <w:rsid w:val="00F641D8"/>
    <w:rsid w:val="00F675D6"/>
    <w:rsid w:val="00F70733"/>
    <w:rsid w:val="00F71F7E"/>
    <w:rsid w:val="00F73C51"/>
    <w:rsid w:val="00F7525B"/>
    <w:rsid w:val="00F752FD"/>
    <w:rsid w:val="00F768EF"/>
    <w:rsid w:val="00F816FB"/>
    <w:rsid w:val="00F8688E"/>
    <w:rsid w:val="00F90189"/>
    <w:rsid w:val="00F928F9"/>
    <w:rsid w:val="00F95B67"/>
    <w:rsid w:val="00FA3158"/>
    <w:rsid w:val="00FB21B9"/>
    <w:rsid w:val="00FB326C"/>
    <w:rsid w:val="00FC003E"/>
    <w:rsid w:val="00FC0B0F"/>
    <w:rsid w:val="00FC1B01"/>
    <w:rsid w:val="00FC1DB5"/>
    <w:rsid w:val="00FD599C"/>
    <w:rsid w:val="00FE2560"/>
    <w:rsid w:val="00FE67CB"/>
    <w:rsid w:val="00FF05B6"/>
    <w:rsid w:val="00FF10E2"/>
    <w:rsid w:val="00FF2E5B"/>
    <w:rsid w:val="00FF45E5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  <w15:chartTrackingRefBased/>
  <w15:docId w15:val="{97503260-636E-2245-89FA-5E6F17B2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A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e0/44/t-n-252512-sequence-snakes-activity-sheets_ver_1.pdf?__token__=exp=1594568842~acl=%2Fresource%2Fe0%2F44%2Ft-n-252512-sequence-snakes-activity-sheets_ver_1.pdf%2A~hmac=26f555dff49e8ca7020f77bcd1427cffd371ff66e85bc7eab24eae70146c93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nkl.com/resource/t-t-16396-raindrop-missing-number-activity-sheet" TargetMode="External"/><Relationship Id="rId12" Type="http://schemas.openxmlformats.org/officeDocument/2006/relationships/hyperlink" Target="https://www.youtube.com/watch?v=U2HYM9VXz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m/resource/t-t-16396-raindrop-missing-number-activity-sheet" TargetMode="External"/><Relationship Id="rId11" Type="http://schemas.openxmlformats.org/officeDocument/2006/relationships/hyperlink" Target="https://video.search.yahoo.com/search/video?fr=mcafee&amp;p=pure+sounds+phonics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video.search.yahoo.com/search/video?fr=mcafee&amp;p=youtube+video+phase+2+phon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twinkl.co.uk/resource/e0/44/t-n-252512-sequence-snakes-activity-sheets_ver_1.pdf?__token__=exp=1594568842~acl=%2Fresource%2Fe0%2F44%2Ft-n-252512-sequence-snakes-activity-sheets_ver_1.pdf%2A~hmac=26f555dff49e8ca7020f77bcd1427cffd371ff66e85bc7eab24eae70146c9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 Bowes</cp:lastModifiedBy>
  <cp:revision>4</cp:revision>
  <dcterms:created xsi:type="dcterms:W3CDTF">2020-07-12T15:24:00Z</dcterms:created>
  <dcterms:modified xsi:type="dcterms:W3CDTF">2020-07-12T15:44:00Z</dcterms:modified>
</cp:coreProperties>
</file>