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9390" w14:textId="018E9EE9" w:rsidR="00351463" w:rsidRPr="003868E3" w:rsidRDefault="003868E3" w:rsidP="00770ACD">
      <w:pPr>
        <w:ind w:left="-709"/>
        <w:jc w:val="center"/>
        <w:rPr>
          <w:rFonts w:ascii="Arial" w:hAnsi="Arial" w:cs="Arial"/>
          <w:color w:val="FF0000"/>
          <w:sz w:val="32"/>
          <w:szCs w:val="32"/>
        </w:rPr>
      </w:pPr>
      <w:r w:rsidRPr="003868E3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8AF2202" wp14:editId="06F68C32">
            <wp:simplePos x="0" y="0"/>
            <wp:positionH relativeFrom="column">
              <wp:posOffset>-368300</wp:posOffset>
            </wp:positionH>
            <wp:positionV relativeFrom="paragraph">
              <wp:posOffset>1270</wp:posOffset>
            </wp:positionV>
            <wp:extent cx="897890" cy="850900"/>
            <wp:effectExtent l="0" t="0" r="381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68E3">
        <w:rPr>
          <w:rFonts w:ascii="Arial" w:hAnsi="Arial" w:cs="Arial"/>
          <w:color w:val="FF0000"/>
          <w:sz w:val="32"/>
          <w:szCs w:val="32"/>
        </w:rPr>
        <w:t>Ripponden</w:t>
      </w:r>
      <w:proofErr w:type="spellEnd"/>
      <w:r w:rsidRPr="003868E3">
        <w:rPr>
          <w:rFonts w:ascii="Arial" w:hAnsi="Arial" w:cs="Arial"/>
          <w:color w:val="FF0000"/>
          <w:sz w:val="32"/>
          <w:szCs w:val="32"/>
        </w:rPr>
        <w:t xml:space="preserve"> J&amp;I School</w:t>
      </w:r>
    </w:p>
    <w:p w14:paraId="5BEDC77D" w14:textId="36E3745C" w:rsidR="003868E3" w:rsidRPr="003868E3" w:rsidRDefault="00CF5AE2" w:rsidP="003868E3">
      <w:pPr>
        <w:ind w:lef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Willows (Y4</w:t>
      </w:r>
      <w:r w:rsidR="00555080">
        <w:rPr>
          <w:rFonts w:ascii="Arial" w:hAnsi="Arial" w:cs="Arial"/>
          <w:sz w:val="32"/>
          <w:szCs w:val="32"/>
        </w:rPr>
        <w:t>)</w:t>
      </w:r>
      <w:r w:rsidR="003868E3" w:rsidRPr="00DE4215">
        <w:rPr>
          <w:rFonts w:ascii="Arial" w:hAnsi="Arial" w:cs="Arial"/>
          <w:color w:val="FF0000"/>
          <w:sz w:val="32"/>
          <w:szCs w:val="32"/>
        </w:rPr>
        <w:t xml:space="preserve"> </w:t>
      </w:r>
      <w:r w:rsidR="00110187">
        <w:rPr>
          <w:rFonts w:ascii="Arial" w:hAnsi="Arial" w:cs="Arial"/>
          <w:sz w:val="32"/>
          <w:szCs w:val="32"/>
        </w:rPr>
        <w:t xml:space="preserve">Weekly Learning – W/C </w:t>
      </w:r>
      <w:r w:rsidR="00E50C5E">
        <w:rPr>
          <w:rFonts w:ascii="Arial" w:hAnsi="Arial" w:cs="Arial"/>
          <w:sz w:val="32"/>
          <w:szCs w:val="32"/>
        </w:rPr>
        <w:t>13</w:t>
      </w:r>
      <w:r w:rsidR="00B02A3C" w:rsidRPr="00B02A3C">
        <w:rPr>
          <w:rFonts w:ascii="Arial" w:hAnsi="Arial" w:cs="Arial"/>
          <w:sz w:val="32"/>
          <w:szCs w:val="32"/>
          <w:vertAlign w:val="superscript"/>
        </w:rPr>
        <w:t>th</w:t>
      </w:r>
      <w:r w:rsidR="00B02A3C">
        <w:rPr>
          <w:rFonts w:ascii="Arial" w:hAnsi="Arial" w:cs="Arial"/>
          <w:sz w:val="32"/>
          <w:szCs w:val="32"/>
        </w:rPr>
        <w:t xml:space="preserve"> July</w:t>
      </w:r>
      <w:r w:rsidR="003868E3" w:rsidRPr="003868E3">
        <w:rPr>
          <w:rFonts w:ascii="Arial" w:hAnsi="Arial" w:cs="Arial"/>
          <w:sz w:val="32"/>
          <w:szCs w:val="32"/>
        </w:rPr>
        <w:t xml:space="preserve"> 2020</w:t>
      </w:r>
    </w:p>
    <w:p w14:paraId="198001FC" w14:textId="5E858C53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44652E9C" w14:textId="5A35980A" w:rsidR="003868E3" w:rsidRDefault="003868E3" w:rsidP="003868E3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timetable gives an overview of home learning activities, as set by your teacher. In addition to this, teachers in Key Stage Two will continue to email daily with updates</w:t>
      </w:r>
      <w:r w:rsidR="00FE7208">
        <w:rPr>
          <w:rFonts w:ascii="Arial" w:hAnsi="Arial" w:cs="Arial"/>
        </w:rPr>
        <w:t>, resources</w:t>
      </w:r>
      <w:r>
        <w:rPr>
          <w:rFonts w:ascii="Arial" w:hAnsi="Arial" w:cs="Arial"/>
        </w:rPr>
        <w:t xml:space="preserve"> and ideas and teachers in Key Stage 1 and Reception will be emailing every couple of days. These email messages will continue to go to children in KS2 and to their parents in R/KS1 and they will be put on the class pages of the website. The message is, as always, to do what you can – there is no pressure from school – but we are here if you need help. </w:t>
      </w:r>
    </w:p>
    <w:p w14:paraId="0E6F78BC" w14:textId="77777777" w:rsidR="003868E3" w:rsidRDefault="003868E3" w:rsidP="003868E3">
      <w:pPr>
        <w:ind w:left="-709"/>
        <w:jc w:val="center"/>
        <w:rPr>
          <w:rFonts w:ascii="Arial" w:hAnsi="Arial" w:cs="Arial"/>
        </w:rPr>
      </w:pPr>
    </w:p>
    <w:tbl>
      <w:tblPr>
        <w:tblStyle w:val="TableGrid"/>
        <w:tblW w:w="510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359"/>
        <w:gridCol w:w="2602"/>
        <w:gridCol w:w="2695"/>
        <w:gridCol w:w="2550"/>
        <w:gridCol w:w="2692"/>
        <w:gridCol w:w="2519"/>
      </w:tblGrid>
      <w:tr w:rsidR="005131ED" w:rsidRPr="003868E3" w14:paraId="79A19576" w14:textId="77777777" w:rsidTr="009E7429">
        <w:tc>
          <w:tcPr>
            <w:tcW w:w="765" w:type="pct"/>
            <w:tcBorders>
              <w:top w:val="nil"/>
              <w:left w:val="nil"/>
            </w:tcBorders>
          </w:tcPr>
          <w:p w14:paraId="1365BA3E" w14:textId="77777777" w:rsidR="003868E3" w:rsidRPr="00DE4215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4" w:type="pct"/>
          </w:tcPr>
          <w:p w14:paraId="0F4B0EA0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  <w:p w14:paraId="40A68EA7" w14:textId="7A60D94D" w:rsidR="003868E3" w:rsidRPr="00B02A3C" w:rsidRDefault="00BD2B46" w:rsidP="00B02A3C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       </w:t>
            </w:r>
            <w:r w:rsidR="00E50C5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13</w:t>
            </w:r>
            <w:r w:rsidR="00B02A3C"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02A3C"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July</w:t>
            </w:r>
            <w:r w:rsidR="003442F8"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F3AF5"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</w:tcPr>
          <w:p w14:paraId="4FC18781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  <w:p w14:paraId="50BB6400" w14:textId="126EAD7B" w:rsidR="003868E3" w:rsidRPr="003868E3" w:rsidRDefault="00BD2B46" w:rsidP="00B02A3C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       </w:t>
            </w:r>
            <w:r w:rsidR="00E50C5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14</w:t>
            </w:r>
            <w:r w:rsidR="00B02A3C"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July</w:t>
            </w:r>
          </w:p>
        </w:tc>
        <w:tc>
          <w:tcPr>
            <w:tcW w:w="827" w:type="pct"/>
          </w:tcPr>
          <w:p w14:paraId="1A02BAF7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  <w:p w14:paraId="3FF82AD8" w14:textId="568B9FE0" w:rsidR="003868E3" w:rsidRPr="00B02A3C" w:rsidRDefault="00E50C5E" w:rsidP="002F3A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15</w:t>
            </w:r>
            <w:r w:rsidR="00B02A3C"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July</w:t>
            </w:r>
          </w:p>
        </w:tc>
        <w:tc>
          <w:tcPr>
            <w:tcW w:w="873" w:type="pct"/>
          </w:tcPr>
          <w:p w14:paraId="6AB6F349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  <w:p w14:paraId="2E9067F4" w14:textId="0957F454" w:rsidR="003868E3" w:rsidRPr="00B02A3C" w:rsidRDefault="00E50C5E" w:rsidP="00BD2B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16</w:t>
            </w:r>
            <w:r w:rsidR="00B02A3C"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July</w:t>
            </w:r>
          </w:p>
        </w:tc>
        <w:tc>
          <w:tcPr>
            <w:tcW w:w="816" w:type="pct"/>
          </w:tcPr>
          <w:p w14:paraId="16743112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Friday</w:t>
            </w:r>
          </w:p>
          <w:p w14:paraId="74F0BA0E" w14:textId="031515D9" w:rsidR="003868E3" w:rsidRPr="003868E3" w:rsidRDefault="00B02A3C" w:rsidP="00E50C5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1</w:t>
            </w:r>
            <w:r w:rsidR="00E50C5E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7</w:t>
            </w:r>
            <w:r w:rsidRPr="00B02A3C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 xml:space="preserve"> </w:t>
            </w:r>
            <w:r w:rsidR="003442F8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July</w:t>
            </w:r>
          </w:p>
        </w:tc>
      </w:tr>
      <w:tr w:rsidR="005131ED" w14:paraId="14188A16" w14:textId="77777777" w:rsidTr="009E7429">
        <w:tc>
          <w:tcPr>
            <w:tcW w:w="765" w:type="pct"/>
          </w:tcPr>
          <w:p w14:paraId="46EFD4CA" w14:textId="2E4D408D" w:rsidR="003868E3" w:rsidRPr="00DE4215" w:rsidRDefault="00DE4215" w:rsidP="003868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4215">
              <w:rPr>
                <w:rFonts w:ascii="Arial" w:hAnsi="Arial" w:cs="Arial"/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844" w:type="pct"/>
          </w:tcPr>
          <w:p w14:paraId="590812A6" w14:textId="77777777" w:rsidR="003868E3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6847B22D" w14:textId="2243FEE6" w:rsidR="00DE4215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79C32C36" w14:textId="76331F48" w:rsidR="00DE4215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Cosmic Kids Yoga </w:t>
            </w:r>
          </w:p>
        </w:tc>
        <w:tc>
          <w:tcPr>
            <w:tcW w:w="874" w:type="pct"/>
          </w:tcPr>
          <w:p w14:paraId="72FFAC0C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55782FE9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4F8403DC" w14:textId="7ED2D8AE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827" w:type="pct"/>
          </w:tcPr>
          <w:p w14:paraId="79CF7FA5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2860E7A3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1694ECA9" w14:textId="28A31416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873" w:type="pct"/>
          </w:tcPr>
          <w:p w14:paraId="1346487E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0A57BB9B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6A47CBC9" w14:textId="62C4D4C4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816" w:type="pct"/>
          </w:tcPr>
          <w:p w14:paraId="577C44DC" w14:textId="77777777" w:rsidR="00C80312" w:rsidRDefault="00C803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556A9FC3" w14:textId="77777777" w:rsidR="00C80312" w:rsidRDefault="00C803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5F61C74B" w14:textId="767FCEA2" w:rsidR="003868E3" w:rsidRDefault="00C803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</w:tr>
      <w:tr w:rsidR="005131ED" w14:paraId="372F2756" w14:textId="77777777" w:rsidTr="009E7429">
        <w:tc>
          <w:tcPr>
            <w:tcW w:w="765" w:type="pct"/>
          </w:tcPr>
          <w:p w14:paraId="0C763CAC" w14:textId="1527B9DA" w:rsidR="00790AFB" w:rsidRPr="00DE4215" w:rsidRDefault="00790AFB" w:rsidP="00790A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844" w:type="pct"/>
          </w:tcPr>
          <w:p w14:paraId="2F023B52" w14:textId="4F6E76B6" w:rsidR="00790AFB" w:rsidRDefault="00790AFB" w:rsidP="00F36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minutes daily – can be your own reading book – or everyone has allo</w:t>
            </w:r>
            <w:r w:rsidR="00F3673D">
              <w:rPr>
                <w:rFonts w:ascii="Arial" w:hAnsi="Arial" w:cs="Arial"/>
              </w:rPr>
              <w:t>cated reading books on Bug Club.</w:t>
            </w:r>
          </w:p>
        </w:tc>
        <w:tc>
          <w:tcPr>
            <w:tcW w:w="874" w:type="pct"/>
          </w:tcPr>
          <w:p w14:paraId="03AA9268" w14:textId="3A0C7B6F" w:rsidR="00790AFB" w:rsidRDefault="00790AFB" w:rsidP="00F3673D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</w:t>
            </w:r>
            <w:r w:rsidR="00F3673D">
              <w:rPr>
                <w:rFonts w:ascii="Arial" w:hAnsi="Arial" w:cs="Arial"/>
              </w:rPr>
              <w:t>cated reading books on Bug Club.</w:t>
            </w:r>
          </w:p>
        </w:tc>
        <w:tc>
          <w:tcPr>
            <w:tcW w:w="827" w:type="pct"/>
          </w:tcPr>
          <w:p w14:paraId="41BF5C8C" w14:textId="7412BBA8" w:rsidR="00790AFB" w:rsidRDefault="00790AFB" w:rsidP="00F3673D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</w:t>
            </w:r>
            <w:r w:rsidR="00F3673D">
              <w:rPr>
                <w:rFonts w:ascii="Arial" w:hAnsi="Arial" w:cs="Arial"/>
              </w:rPr>
              <w:t>cated reading books on Bug Club.</w:t>
            </w:r>
          </w:p>
        </w:tc>
        <w:tc>
          <w:tcPr>
            <w:tcW w:w="873" w:type="pct"/>
          </w:tcPr>
          <w:p w14:paraId="654E4C9C" w14:textId="2676EC00" w:rsidR="00790AFB" w:rsidRPr="00DE4215" w:rsidRDefault="00790AFB" w:rsidP="00F3673D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</w:t>
            </w:r>
            <w:r w:rsidR="00F3673D">
              <w:rPr>
                <w:rFonts w:ascii="Arial" w:hAnsi="Arial" w:cs="Arial"/>
              </w:rPr>
              <w:t>cated reading books on Bug Club.</w:t>
            </w:r>
          </w:p>
        </w:tc>
        <w:tc>
          <w:tcPr>
            <w:tcW w:w="816" w:type="pct"/>
          </w:tcPr>
          <w:p w14:paraId="07DDF024" w14:textId="6DBB742B" w:rsidR="00790AFB" w:rsidRDefault="00C80312" w:rsidP="00F3673D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</w:t>
            </w:r>
            <w:r w:rsidR="00F3673D">
              <w:rPr>
                <w:rFonts w:ascii="Arial" w:hAnsi="Arial" w:cs="Arial"/>
              </w:rPr>
              <w:t>cated reading books on Bug Club.</w:t>
            </w:r>
          </w:p>
        </w:tc>
      </w:tr>
      <w:tr w:rsidR="005131ED" w14:paraId="2CB4C51F" w14:textId="77777777" w:rsidTr="009E7429">
        <w:trPr>
          <w:trHeight w:val="1574"/>
        </w:trPr>
        <w:tc>
          <w:tcPr>
            <w:tcW w:w="765" w:type="pct"/>
          </w:tcPr>
          <w:p w14:paraId="100FF682" w14:textId="31515820" w:rsidR="00622B24" w:rsidRDefault="00622B24" w:rsidP="00622B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844" w:type="pct"/>
          </w:tcPr>
          <w:p w14:paraId="1A5979AE" w14:textId="098B7318" w:rsidR="005131ED" w:rsidRDefault="00766FCF" w:rsidP="005D3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  <w:p w14:paraId="3EEBDEA8" w14:textId="77777777" w:rsidR="00766FCF" w:rsidRDefault="00766FCF" w:rsidP="005D3822">
            <w:pPr>
              <w:jc w:val="center"/>
              <w:rPr>
                <w:rFonts w:ascii="Arial" w:hAnsi="Arial" w:cs="Arial"/>
              </w:rPr>
            </w:pPr>
          </w:p>
          <w:p w14:paraId="45CB2028" w14:textId="6F27E289" w:rsidR="00766FCF" w:rsidRPr="002F3AF5" w:rsidRDefault="00766FCF" w:rsidP="005D3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Pounds and pence</w:t>
            </w:r>
          </w:p>
          <w:p w14:paraId="6DE0B443" w14:textId="77777777" w:rsidR="005131ED" w:rsidRDefault="005131ED" w:rsidP="001F22B8">
            <w:pPr>
              <w:jc w:val="center"/>
              <w:rPr>
                <w:rFonts w:ascii="Arial" w:hAnsi="Arial" w:cs="Arial"/>
                <w:b/>
              </w:rPr>
            </w:pPr>
          </w:p>
          <w:p w14:paraId="4F7081E9" w14:textId="2D152D31" w:rsidR="00B7362B" w:rsidRDefault="005D3822" w:rsidP="005131ED">
            <w:pPr>
              <w:jc w:val="center"/>
              <w:rPr>
                <w:rFonts w:ascii="Arial" w:hAnsi="Arial" w:cs="Arial"/>
              </w:rPr>
            </w:pPr>
            <w:r w:rsidRPr="005D3822">
              <w:rPr>
                <w:rFonts w:ascii="Arial" w:hAnsi="Arial" w:cs="Arial"/>
                <w:b/>
              </w:rPr>
              <w:t>WRMH</w:t>
            </w:r>
          </w:p>
        </w:tc>
        <w:tc>
          <w:tcPr>
            <w:tcW w:w="874" w:type="pct"/>
          </w:tcPr>
          <w:p w14:paraId="2CE2AE0A" w14:textId="77777777" w:rsidR="000634A3" w:rsidRDefault="00766FCF" w:rsidP="00513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  <w:p w14:paraId="79C9A35A" w14:textId="77777777" w:rsidR="00766FCF" w:rsidRDefault="00766FCF" w:rsidP="005131ED">
            <w:pPr>
              <w:jc w:val="center"/>
              <w:rPr>
                <w:rFonts w:ascii="Arial" w:hAnsi="Arial" w:cs="Arial"/>
              </w:rPr>
            </w:pPr>
          </w:p>
          <w:p w14:paraId="6AD12DCF" w14:textId="4A63BBC9" w:rsidR="005131ED" w:rsidRPr="002F3AF5" w:rsidRDefault="00766FCF" w:rsidP="00513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money</w:t>
            </w:r>
          </w:p>
          <w:p w14:paraId="233CC866" w14:textId="77777777" w:rsidR="005131ED" w:rsidRDefault="005131ED" w:rsidP="005D3822">
            <w:pPr>
              <w:jc w:val="center"/>
              <w:rPr>
                <w:rFonts w:ascii="Arial" w:hAnsi="Arial" w:cs="Arial"/>
                <w:b/>
              </w:rPr>
            </w:pPr>
          </w:p>
          <w:p w14:paraId="2A34B9B0" w14:textId="662CC973" w:rsidR="005D3822" w:rsidRPr="005D3822" w:rsidRDefault="005D3822" w:rsidP="005131ED">
            <w:pPr>
              <w:jc w:val="center"/>
              <w:rPr>
                <w:rFonts w:ascii="Arial" w:hAnsi="Arial" w:cs="Arial"/>
                <w:i/>
              </w:rPr>
            </w:pPr>
            <w:r w:rsidRPr="005D3822">
              <w:rPr>
                <w:rFonts w:ascii="Arial" w:hAnsi="Arial" w:cs="Arial"/>
                <w:b/>
              </w:rPr>
              <w:t>WRMH</w:t>
            </w:r>
          </w:p>
        </w:tc>
        <w:tc>
          <w:tcPr>
            <w:tcW w:w="827" w:type="pct"/>
          </w:tcPr>
          <w:p w14:paraId="199FD236" w14:textId="77777777" w:rsidR="000634A3" w:rsidRDefault="00766FCF" w:rsidP="00D06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  <w:p w14:paraId="0F5CCC01" w14:textId="77777777" w:rsidR="00766FCF" w:rsidRDefault="00766FCF" w:rsidP="00D06512">
            <w:pPr>
              <w:jc w:val="center"/>
              <w:rPr>
                <w:rFonts w:ascii="Arial" w:hAnsi="Arial" w:cs="Arial"/>
              </w:rPr>
            </w:pPr>
          </w:p>
          <w:p w14:paraId="682A9DC6" w14:textId="2F45445F" w:rsidR="00766FCF" w:rsidRDefault="00766FCF" w:rsidP="00D06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Estimating money</w:t>
            </w:r>
          </w:p>
          <w:p w14:paraId="2350329E" w14:textId="77777777" w:rsidR="000634A3" w:rsidRDefault="000634A3" w:rsidP="00D06512">
            <w:pPr>
              <w:jc w:val="center"/>
              <w:rPr>
                <w:rFonts w:ascii="Arial" w:hAnsi="Arial" w:cs="Arial"/>
              </w:rPr>
            </w:pPr>
          </w:p>
          <w:p w14:paraId="43C459F2" w14:textId="2D732358" w:rsidR="005D3822" w:rsidRPr="006F5122" w:rsidRDefault="005D3822" w:rsidP="005131ED">
            <w:pPr>
              <w:jc w:val="center"/>
              <w:rPr>
                <w:rFonts w:ascii="Arial" w:hAnsi="Arial" w:cs="Arial"/>
              </w:rPr>
            </w:pPr>
            <w:r w:rsidRPr="005D3822">
              <w:rPr>
                <w:rFonts w:ascii="Arial" w:hAnsi="Arial" w:cs="Arial"/>
                <w:b/>
              </w:rPr>
              <w:t>WRMH</w:t>
            </w:r>
          </w:p>
        </w:tc>
        <w:tc>
          <w:tcPr>
            <w:tcW w:w="873" w:type="pct"/>
          </w:tcPr>
          <w:p w14:paraId="13693382" w14:textId="56B2986F" w:rsidR="005131ED" w:rsidRDefault="00766FCF" w:rsidP="00513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  <w:p w14:paraId="760AED85" w14:textId="77777777" w:rsidR="00766FCF" w:rsidRPr="002F3AF5" w:rsidRDefault="00766FCF" w:rsidP="005131ED">
            <w:pPr>
              <w:jc w:val="center"/>
              <w:rPr>
                <w:rFonts w:ascii="Arial" w:hAnsi="Arial" w:cs="Arial"/>
              </w:rPr>
            </w:pPr>
          </w:p>
          <w:p w14:paraId="24D82752" w14:textId="69D063E4" w:rsidR="005131ED" w:rsidRPr="00766FCF" w:rsidRDefault="00766FCF" w:rsidP="005D3822">
            <w:pPr>
              <w:jc w:val="center"/>
              <w:rPr>
                <w:rFonts w:ascii="Arial" w:hAnsi="Arial" w:cs="Arial"/>
              </w:rPr>
            </w:pPr>
            <w:r w:rsidRPr="00766FCF">
              <w:rPr>
                <w:rFonts w:ascii="Arial" w:hAnsi="Arial" w:cs="Arial"/>
              </w:rPr>
              <w:t>Money problems</w:t>
            </w:r>
          </w:p>
          <w:p w14:paraId="7A951A29" w14:textId="77777777" w:rsidR="00766FCF" w:rsidRDefault="00766FCF" w:rsidP="005131ED">
            <w:pPr>
              <w:jc w:val="center"/>
              <w:rPr>
                <w:rFonts w:ascii="Arial" w:hAnsi="Arial" w:cs="Arial"/>
                <w:b/>
              </w:rPr>
            </w:pPr>
          </w:p>
          <w:p w14:paraId="5EBB7DEA" w14:textId="1D6B5FED" w:rsidR="00C80312" w:rsidRPr="006F5122" w:rsidRDefault="005D3822" w:rsidP="005131ED">
            <w:pPr>
              <w:jc w:val="center"/>
              <w:rPr>
                <w:rFonts w:ascii="Arial" w:hAnsi="Arial" w:cs="Arial"/>
              </w:rPr>
            </w:pPr>
            <w:r w:rsidRPr="005D3822">
              <w:rPr>
                <w:rFonts w:ascii="Arial" w:hAnsi="Arial" w:cs="Arial"/>
                <w:b/>
              </w:rPr>
              <w:t>WRMH</w:t>
            </w:r>
          </w:p>
        </w:tc>
        <w:tc>
          <w:tcPr>
            <w:tcW w:w="816" w:type="pct"/>
          </w:tcPr>
          <w:p w14:paraId="22CCF815" w14:textId="77777777" w:rsidR="000634A3" w:rsidRDefault="00766FCF" w:rsidP="005D3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  <w:p w14:paraId="45198C28" w14:textId="77777777" w:rsidR="00766FCF" w:rsidRDefault="00766FCF" w:rsidP="005D3822">
            <w:pPr>
              <w:jc w:val="center"/>
              <w:rPr>
                <w:rFonts w:ascii="Arial" w:hAnsi="Arial" w:cs="Arial"/>
              </w:rPr>
            </w:pPr>
          </w:p>
          <w:p w14:paraId="55C07C13" w14:textId="7212DB78" w:rsidR="008B31AB" w:rsidRPr="00766FCF" w:rsidRDefault="00766FCF" w:rsidP="005D3822">
            <w:pPr>
              <w:jc w:val="center"/>
              <w:rPr>
                <w:rFonts w:ascii="Arial" w:hAnsi="Arial" w:cs="Arial"/>
              </w:rPr>
            </w:pPr>
            <w:r w:rsidRPr="00766FCF">
              <w:rPr>
                <w:rFonts w:ascii="Arial" w:hAnsi="Arial" w:cs="Arial"/>
              </w:rPr>
              <w:t xml:space="preserve">Problem solving </w:t>
            </w:r>
          </w:p>
          <w:p w14:paraId="587A7F08" w14:textId="77777777" w:rsidR="00766FCF" w:rsidRDefault="00766FCF" w:rsidP="008B31AB">
            <w:pPr>
              <w:jc w:val="center"/>
              <w:rPr>
                <w:rFonts w:ascii="Arial" w:hAnsi="Arial" w:cs="Arial"/>
                <w:b/>
              </w:rPr>
            </w:pPr>
          </w:p>
          <w:p w14:paraId="59DA7484" w14:textId="3ACAB01B" w:rsidR="005D3822" w:rsidRPr="006F5122" w:rsidRDefault="005D3822" w:rsidP="008B31AB">
            <w:pPr>
              <w:jc w:val="center"/>
              <w:rPr>
                <w:rFonts w:ascii="Arial" w:hAnsi="Arial" w:cs="Arial"/>
              </w:rPr>
            </w:pPr>
            <w:r w:rsidRPr="005D3822">
              <w:rPr>
                <w:rFonts w:ascii="Arial" w:hAnsi="Arial" w:cs="Arial"/>
                <w:b/>
              </w:rPr>
              <w:t>WRMH</w:t>
            </w:r>
          </w:p>
        </w:tc>
      </w:tr>
      <w:tr w:rsidR="005131ED" w14:paraId="6D6CFFAD" w14:textId="77777777" w:rsidTr="009E7429">
        <w:trPr>
          <w:trHeight w:val="1099"/>
        </w:trPr>
        <w:tc>
          <w:tcPr>
            <w:tcW w:w="765" w:type="pct"/>
          </w:tcPr>
          <w:p w14:paraId="28EC6BE0" w14:textId="70146360" w:rsidR="000F14BD" w:rsidRDefault="000634A3" w:rsidP="00CF5A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Storytime</w:t>
            </w:r>
            <w:proofErr w:type="spellEnd"/>
          </w:p>
          <w:p w14:paraId="3D5821C0" w14:textId="77777777" w:rsidR="00766FCF" w:rsidRDefault="00766FCF" w:rsidP="00CF5AE2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  <w:p w14:paraId="06C849FA" w14:textId="77777777" w:rsidR="000634A3" w:rsidRPr="00766FCF" w:rsidRDefault="000634A3" w:rsidP="00CF5AE2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766FCF">
              <w:rPr>
                <w:rFonts w:ascii="Arial" w:hAnsi="Arial" w:cs="Arial"/>
                <w:bCs/>
                <w:sz w:val="22"/>
                <w:szCs w:val="28"/>
              </w:rPr>
              <w:t>How to Cheat a Dragon’s Curse</w:t>
            </w:r>
          </w:p>
          <w:p w14:paraId="2704E982" w14:textId="2F893237" w:rsidR="000634A3" w:rsidRPr="008B31AB" w:rsidRDefault="00766FCF" w:rsidP="00CF5A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6FCF">
              <w:rPr>
                <w:rFonts w:ascii="Arial" w:hAnsi="Arial" w:cs="Arial"/>
                <w:bCs/>
                <w:sz w:val="22"/>
                <w:szCs w:val="28"/>
              </w:rPr>
              <w:t>b</w:t>
            </w:r>
            <w:r w:rsidR="000634A3" w:rsidRPr="00766FCF">
              <w:rPr>
                <w:rFonts w:ascii="Arial" w:hAnsi="Arial" w:cs="Arial"/>
                <w:bCs/>
                <w:sz w:val="22"/>
                <w:szCs w:val="28"/>
              </w:rPr>
              <w:t>y Cressida Cowell</w:t>
            </w:r>
          </w:p>
        </w:tc>
        <w:tc>
          <w:tcPr>
            <w:tcW w:w="844" w:type="pct"/>
          </w:tcPr>
          <w:p w14:paraId="3C95A8AD" w14:textId="0C6A684A" w:rsidR="008B31AB" w:rsidRDefault="000634A3" w:rsidP="0079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</w:t>
            </w:r>
            <w:r w:rsidR="00766FCF">
              <w:rPr>
                <w:rFonts w:ascii="Arial" w:hAnsi="Arial" w:cs="Arial"/>
              </w:rPr>
              <w:t>0&amp;11</w:t>
            </w:r>
          </w:p>
          <w:p w14:paraId="16EA31BC" w14:textId="77777777" w:rsidR="00766FCF" w:rsidRDefault="00766FCF" w:rsidP="00766FCF">
            <w:hyperlink r:id="rId6" w:history="1">
              <w:r>
                <w:rPr>
                  <w:rStyle w:val="Hyperlink"/>
                </w:rPr>
                <w:t>https://www.youtube.com/watch?v=ZpQMOWM894o</w:t>
              </w:r>
            </w:hyperlink>
          </w:p>
          <w:p w14:paraId="7C7E815C" w14:textId="77777777" w:rsidR="00766FCF" w:rsidRDefault="00766FCF" w:rsidP="00766FCF">
            <w:hyperlink r:id="rId7" w:history="1">
              <w:r>
                <w:rPr>
                  <w:rStyle w:val="Hyperlink"/>
                </w:rPr>
                <w:t>https://www.youtube.com/watch?v=7Fd4XrdibY8</w:t>
              </w:r>
            </w:hyperlink>
          </w:p>
          <w:p w14:paraId="027EDCD9" w14:textId="6D10E082" w:rsidR="000634A3" w:rsidRDefault="000634A3" w:rsidP="00766FCF">
            <w:pPr>
              <w:rPr>
                <w:rFonts w:ascii="Arial" w:hAnsi="Arial" w:cs="Arial"/>
              </w:rPr>
            </w:pPr>
          </w:p>
        </w:tc>
        <w:tc>
          <w:tcPr>
            <w:tcW w:w="874" w:type="pct"/>
          </w:tcPr>
          <w:p w14:paraId="483F00A2" w14:textId="1C3590E6" w:rsidR="00791E30" w:rsidRDefault="00766FCF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12&amp;13</w:t>
            </w:r>
          </w:p>
          <w:p w14:paraId="5A997894" w14:textId="77777777" w:rsidR="00766FCF" w:rsidRPr="00766FCF" w:rsidRDefault="00766FCF" w:rsidP="00766FCF">
            <w:pPr>
              <w:rPr>
                <w:sz w:val="22"/>
              </w:rPr>
            </w:pPr>
            <w:hyperlink r:id="rId8" w:history="1">
              <w:r w:rsidRPr="00766FCF">
                <w:rPr>
                  <w:rStyle w:val="Hyperlink"/>
                  <w:sz w:val="22"/>
                </w:rPr>
                <w:t>https://www.youtube.com/watch?v=oLLUymlWEPk</w:t>
              </w:r>
            </w:hyperlink>
          </w:p>
          <w:p w14:paraId="4AC7BD61" w14:textId="77777777" w:rsidR="00766FCF" w:rsidRPr="00766FCF" w:rsidRDefault="00766FCF" w:rsidP="00766FCF">
            <w:pPr>
              <w:rPr>
                <w:sz w:val="22"/>
              </w:rPr>
            </w:pPr>
            <w:r w:rsidRPr="00766FCF">
              <w:rPr>
                <w:sz w:val="22"/>
              </w:rPr>
              <w:t xml:space="preserve">Part 1   </w:t>
            </w:r>
            <w:hyperlink r:id="rId9" w:history="1">
              <w:r w:rsidRPr="00766FCF">
                <w:rPr>
                  <w:rStyle w:val="Hyperlink"/>
                  <w:sz w:val="22"/>
                </w:rPr>
                <w:t>https://www.youtube.com/watch?v=hHr0CdeXE9I</w:t>
              </w:r>
            </w:hyperlink>
          </w:p>
          <w:p w14:paraId="5AC088FB" w14:textId="55AD3D3B" w:rsidR="00766FCF" w:rsidRDefault="00766FCF" w:rsidP="00766FCF">
            <w:pPr>
              <w:rPr>
                <w:rFonts w:ascii="Arial" w:hAnsi="Arial" w:cs="Arial"/>
              </w:rPr>
            </w:pPr>
            <w:r w:rsidRPr="00766FCF">
              <w:rPr>
                <w:sz w:val="22"/>
              </w:rPr>
              <w:t xml:space="preserve">Part 2 </w:t>
            </w:r>
            <w:hyperlink r:id="rId10" w:history="1">
              <w:r w:rsidRPr="00766FCF">
                <w:rPr>
                  <w:rStyle w:val="Hyperlink"/>
                  <w:sz w:val="22"/>
                </w:rPr>
                <w:t>https://www.youtube.com/watch?v=OehkGVgmOrE</w:t>
              </w:r>
            </w:hyperlink>
          </w:p>
          <w:p w14:paraId="57EB2249" w14:textId="26FD800E" w:rsidR="00122468" w:rsidRPr="00677788" w:rsidRDefault="00122468" w:rsidP="00766FCF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14:paraId="170F5190" w14:textId="7076E3FB" w:rsidR="00A36888" w:rsidRDefault="00766FCF" w:rsidP="00A36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14&amp;15</w:t>
            </w:r>
          </w:p>
          <w:p w14:paraId="6936F79F" w14:textId="77777777" w:rsidR="00766FCF" w:rsidRDefault="00122468" w:rsidP="00766FCF">
            <w:r>
              <w:rPr>
                <w:rFonts w:ascii="Arial" w:hAnsi="Arial" w:cs="Arial"/>
              </w:rPr>
              <w:t xml:space="preserve"> </w:t>
            </w:r>
          </w:p>
          <w:p w14:paraId="7CC67496" w14:textId="77777777" w:rsidR="00766FCF" w:rsidRDefault="00766FCF" w:rsidP="00766FCF">
            <w:hyperlink r:id="rId11" w:history="1">
              <w:r>
                <w:rPr>
                  <w:rStyle w:val="Hyperlink"/>
                </w:rPr>
                <w:t>https://www.youtube.com/watch?v=_bHpiXPzfT0</w:t>
              </w:r>
            </w:hyperlink>
          </w:p>
          <w:p w14:paraId="41BE8E4B" w14:textId="77777777" w:rsidR="00766FCF" w:rsidRDefault="00766FCF" w:rsidP="00766FCF">
            <w:hyperlink r:id="rId12" w:history="1">
              <w:r>
                <w:rPr>
                  <w:rStyle w:val="Hyperlink"/>
                </w:rPr>
                <w:t>https://www.youtube.com/watch?v=Ef03G3XZRyc</w:t>
              </w:r>
            </w:hyperlink>
          </w:p>
          <w:p w14:paraId="728F1FDD" w14:textId="593543D3" w:rsidR="00122468" w:rsidRDefault="00122468" w:rsidP="00122468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15C13E1C" w14:textId="1FF57748" w:rsidR="00A36888" w:rsidRDefault="00766FCF" w:rsidP="0079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16&amp;17</w:t>
            </w:r>
          </w:p>
          <w:p w14:paraId="31786774" w14:textId="77777777" w:rsidR="00122468" w:rsidRDefault="00122468" w:rsidP="00791E30">
            <w:pPr>
              <w:jc w:val="center"/>
              <w:rPr>
                <w:rFonts w:ascii="Arial" w:hAnsi="Arial" w:cs="Arial"/>
              </w:rPr>
            </w:pPr>
          </w:p>
          <w:p w14:paraId="0E98A3F1" w14:textId="03AB1765" w:rsidR="00766FCF" w:rsidRDefault="00766FCF" w:rsidP="00766FCF">
            <w:hyperlink r:id="rId13" w:history="1">
              <w:r>
                <w:rPr>
                  <w:rStyle w:val="Hyperlink"/>
                </w:rPr>
                <w:t>https://www.youtube.com/watch?v=pqVy9B28F5o</w:t>
              </w:r>
            </w:hyperlink>
          </w:p>
          <w:p w14:paraId="77C64DDA" w14:textId="10D600FD" w:rsidR="00122468" w:rsidRPr="00C80312" w:rsidRDefault="00766FCF" w:rsidP="00766FCF">
            <w:pPr>
              <w:rPr>
                <w:rFonts w:ascii="Arial" w:hAnsi="Arial" w:cs="Arial"/>
              </w:rPr>
            </w:pPr>
            <w:hyperlink r:id="rId14" w:history="1">
              <w:r>
                <w:rPr>
                  <w:rStyle w:val="Hyperlink"/>
                </w:rPr>
                <w:t>https://www.youtube.com/watch?v=2sm3J5QCOvk</w:t>
              </w:r>
            </w:hyperlink>
          </w:p>
        </w:tc>
        <w:tc>
          <w:tcPr>
            <w:tcW w:w="816" w:type="pct"/>
          </w:tcPr>
          <w:p w14:paraId="4DB6F0F9" w14:textId="0F12AE97" w:rsidR="008B31AB" w:rsidRDefault="00766FCF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18&amp;19</w:t>
            </w:r>
          </w:p>
          <w:p w14:paraId="01A8AD37" w14:textId="77777777" w:rsidR="00644D30" w:rsidRDefault="00644D30" w:rsidP="009F6C60">
            <w:pPr>
              <w:jc w:val="center"/>
              <w:rPr>
                <w:rFonts w:ascii="Arial" w:hAnsi="Arial" w:cs="Arial"/>
              </w:rPr>
            </w:pPr>
          </w:p>
          <w:p w14:paraId="5DFC7D67" w14:textId="77777777" w:rsidR="00766FCF" w:rsidRDefault="00766FCF" w:rsidP="00766FCF">
            <w:hyperlink r:id="rId15" w:history="1">
              <w:r>
                <w:rPr>
                  <w:rStyle w:val="Hyperlink"/>
                </w:rPr>
                <w:t>https://www.youtube.com/watch?v=twTdyLV4o8w</w:t>
              </w:r>
            </w:hyperlink>
          </w:p>
          <w:p w14:paraId="20BCBCFE" w14:textId="77777777" w:rsidR="00766FCF" w:rsidRDefault="00766FCF" w:rsidP="00766FCF">
            <w:hyperlink r:id="rId16" w:history="1">
              <w:r>
                <w:rPr>
                  <w:rStyle w:val="Hyperlink"/>
                </w:rPr>
                <w:t>https://www.youtube.com/watch?v=ST-8TedjA34</w:t>
              </w:r>
            </w:hyperlink>
          </w:p>
          <w:p w14:paraId="0DA5AC0B" w14:textId="331D6161" w:rsidR="00644D30" w:rsidRPr="008B31AB" w:rsidRDefault="00644D30" w:rsidP="00766FCF">
            <w:pPr>
              <w:rPr>
                <w:rFonts w:ascii="Arial" w:hAnsi="Arial" w:cs="Arial"/>
              </w:rPr>
            </w:pPr>
          </w:p>
        </w:tc>
      </w:tr>
      <w:tr w:rsidR="005131ED" w14:paraId="4D0CD327" w14:textId="77777777" w:rsidTr="009E7429">
        <w:tc>
          <w:tcPr>
            <w:tcW w:w="765" w:type="pct"/>
          </w:tcPr>
          <w:p w14:paraId="4ECFB475" w14:textId="5474CAA4" w:rsidR="00622B24" w:rsidRPr="00DE4215" w:rsidRDefault="00622B24" w:rsidP="00622B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844" w:type="pct"/>
          </w:tcPr>
          <w:p w14:paraId="0D7EAD9E" w14:textId="551C03F6" w:rsidR="008B31AB" w:rsidRDefault="002C2959" w:rsidP="00DE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Revising adverbs and fronted adverbials</w:t>
            </w:r>
          </w:p>
          <w:p w14:paraId="18AF0355" w14:textId="0D1F833D" w:rsidR="001F22B8" w:rsidRDefault="001F22B8" w:rsidP="00DE763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BBCBitesize</w:t>
            </w:r>
            <w:proofErr w:type="spellEnd"/>
          </w:p>
          <w:p w14:paraId="0D9319C3" w14:textId="6E0C8605" w:rsidR="00DE7630" w:rsidRPr="0075651A" w:rsidRDefault="00DE7630" w:rsidP="0076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pct"/>
          </w:tcPr>
          <w:p w14:paraId="21D26F40" w14:textId="77777777" w:rsidR="001F22B8" w:rsidRDefault="001305D2" w:rsidP="00FB6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Letter to your new teacher</w:t>
            </w:r>
          </w:p>
          <w:p w14:paraId="7EB3181A" w14:textId="7CF3B408" w:rsidR="001305D2" w:rsidRPr="00622B24" w:rsidRDefault="001305D2" w:rsidP="00FB691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>Planning stage</w:t>
            </w:r>
          </w:p>
        </w:tc>
        <w:tc>
          <w:tcPr>
            <w:tcW w:w="827" w:type="pct"/>
          </w:tcPr>
          <w:p w14:paraId="63582B21" w14:textId="77777777" w:rsidR="001F22B8" w:rsidRDefault="001305D2" w:rsidP="00D55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Letter to your new teacher</w:t>
            </w:r>
          </w:p>
          <w:p w14:paraId="37B08812" w14:textId="460DE707" w:rsidR="001305D2" w:rsidRPr="001F22B8" w:rsidRDefault="001305D2" w:rsidP="00D55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Draft stage</w:t>
            </w:r>
          </w:p>
        </w:tc>
        <w:tc>
          <w:tcPr>
            <w:tcW w:w="873" w:type="pct"/>
          </w:tcPr>
          <w:p w14:paraId="3F94E761" w14:textId="0AD4DF79" w:rsidR="008B31AB" w:rsidRDefault="001305D2" w:rsidP="008B3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Letter to your new teacher</w:t>
            </w:r>
          </w:p>
          <w:p w14:paraId="238DE758" w14:textId="578ABF44" w:rsidR="001305D2" w:rsidRDefault="001305D2" w:rsidP="008B3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Edit and final draft</w:t>
            </w:r>
          </w:p>
          <w:p w14:paraId="62A50AC1" w14:textId="709A88EB" w:rsidR="001F22B8" w:rsidRDefault="001F22B8" w:rsidP="009F6C60">
            <w:pPr>
              <w:jc w:val="center"/>
              <w:rPr>
                <w:rFonts w:ascii="Arial" w:hAnsi="Arial" w:cs="Arial"/>
              </w:rPr>
            </w:pPr>
          </w:p>
          <w:p w14:paraId="0A60E04D" w14:textId="3A0557F7" w:rsidR="009F6C60" w:rsidRPr="00622B24" w:rsidRDefault="009F6C60" w:rsidP="009F6C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16" w:type="pct"/>
          </w:tcPr>
          <w:p w14:paraId="4FCF0C76" w14:textId="77777777" w:rsidR="008B31AB" w:rsidRDefault="001305D2" w:rsidP="008631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BBCBitesize</w:t>
            </w:r>
            <w:proofErr w:type="spellEnd"/>
          </w:p>
          <w:p w14:paraId="0D9E14C1" w14:textId="7753C552" w:rsidR="001305D2" w:rsidRDefault="001305D2" w:rsidP="00863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Reading Lesson</w:t>
            </w:r>
          </w:p>
          <w:p w14:paraId="4189A192" w14:textId="00D8861F" w:rsidR="008B31AB" w:rsidRPr="009F6C60" w:rsidRDefault="008B31AB" w:rsidP="0086314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A1B71" w14:paraId="099F6222" w14:textId="77777777" w:rsidTr="009E7429">
        <w:trPr>
          <w:trHeight w:val="983"/>
        </w:trPr>
        <w:tc>
          <w:tcPr>
            <w:tcW w:w="765" w:type="pct"/>
          </w:tcPr>
          <w:p w14:paraId="5B57D73C" w14:textId="048EDA27" w:rsidR="000C76E7" w:rsidRDefault="009E7429" w:rsidP="001F22B8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lastRenderedPageBreak/>
              <w:t>Foundation Subjects</w:t>
            </w:r>
          </w:p>
          <w:p w14:paraId="6D045D3C" w14:textId="63C5D75B" w:rsidR="000A1B71" w:rsidRDefault="000A1B71" w:rsidP="009E74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235" w:type="pct"/>
            <w:gridSpan w:val="5"/>
          </w:tcPr>
          <w:p w14:paraId="718B44D7" w14:textId="7EACABD7" w:rsidR="001305D2" w:rsidRDefault="001305D2" w:rsidP="001305D2">
            <w:pPr>
              <w:autoSpaceDE w:val="0"/>
              <w:autoSpaceDN w:val="0"/>
              <w:adjustRightInd w:val="0"/>
            </w:pPr>
            <w:r w:rsidRPr="001305D2">
              <w:rPr>
                <w:rFonts w:ascii="Arial" w:hAnsi="Arial" w:cs="Arial"/>
                <w:b/>
              </w:rPr>
              <w:t xml:space="preserve">Monday </w:t>
            </w:r>
            <w:r>
              <w:rPr>
                <w:rFonts w:ascii="Arial" w:hAnsi="Arial" w:cs="Arial"/>
                <w:b/>
                <w:i/>
              </w:rPr>
              <w:t xml:space="preserve">– </w:t>
            </w:r>
            <w:r w:rsidRPr="001305D2">
              <w:rPr>
                <w:rFonts w:ascii="Arial" w:hAnsi="Arial" w:cs="Arial"/>
                <w:b/>
              </w:rPr>
              <w:t>French</w:t>
            </w:r>
            <w:r w:rsidRPr="001305D2">
              <w:rPr>
                <w:rFonts w:ascii="Arial" w:hAnsi="Arial" w:cs="Arial"/>
              </w:rPr>
              <w:t xml:space="preserve"> Family and Hobbies</w:t>
            </w:r>
            <w:r>
              <w:rPr>
                <w:rFonts w:ascii="Arial" w:hAnsi="Arial" w:cs="Arial"/>
              </w:rPr>
              <w:t xml:space="preserve">  </w:t>
            </w:r>
            <w:hyperlink r:id="rId17" w:history="1">
              <w:r>
                <w:rPr>
                  <w:rStyle w:val="Hyperlink"/>
                </w:rPr>
                <w:t>https://www.bbc.co.uk/bitesize/articles/zqy9vwx</w:t>
              </w:r>
            </w:hyperlink>
          </w:p>
          <w:p w14:paraId="05B04937" w14:textId="30C8B2A2" w:rsidR="001305D2" w:rsidRDefault="001305D2" w:rsidP="001305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05D2">
              <w:rPr>
                <w:rFonts w:ascii="Arial" w:hAnsi="Arial" w:cs="Arial"/>
                <w:b/>
              </w:rPr>
              <w:t xml:space="preserve">Tuesday </w:t>
            </w:r>
            <w:r>
              <w:rPr>
                <w:rFonts w:ascii="Arial" w:hAnsi="Arial" w:cs="Arial"/>
                <w:b/>
              </w:rPr>
              <w:t>–</w:t>
            </w:r>
            <w:r w:rsidRPr="001305D2">
              <w:rPr>
                <w:rFonts w:ascii="Arial" w:hAnsi="Arial" w:cs="Arial"/>
                <w:b/>
              </w:rPr>
              <w:t xml:space="preserve"> Science</w:t>
            </w:r>
            <w:r w:rsidRPr="001305D2">
              <w:rPr>
                <w:rFonts w:ascii="Arial" w:hAnsi="Arial" w:cs="Arial"/>
              </w:rPr>
              <w:t xml:space="preserve"> Challenge</w:t>
            </w:r>
            <w:r>
              <w:rPr>
                <w:rFonts w:ascii="Arial" w:hAnsi="Arial" w:cs="Arial"/>
              </w:rPr>
              <w:t xml:space="preserve"> – link to follow</w:t>
            </w:r>
          </w:p>
          <w:p w14:paraId="4B67174A" w14:textId="6711C11C" w:rsidR="001305D2" w:rsidRDefault="001305D2" w:rsidP="001305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05D2">
              <w:rPr>
                <w:rFonts w:ascii="Arial" w:hAnsi="Arial" w:cs="Arial"/>
                <w:b/>
              </w:rPr>
              <w:t xml:space="preserve">Wednesday </w:t>
            </w:r>
            <w:r>
              <w:rPr>
                <w:rFonts w:ascii="Arial" w:hAnsi="Arial" w:cs="Arial"/>
              </w:rPr>
              <w:t xml:space="preserve">– </w:t>
            </w:r>
            <w:r w:rsidRPr="001305D2">
              <w:rPr>
                <w:rFonts w:ascii="Arial" w:hAnsi="Arial" w:cs="Arial"/>
                <w:b/>
              </w:rPr>
              <w:t>Sports</w:t>
            </w:r>
            <w:r>
              <w:rPr>
                <w:rFonts w:ascii="Arial" w:hAnsi="Arial" w:cs="Arial"/>
              </w:rPr>
              <w:t xml:space="preserve"> &amp; UK Coaching – link to follow</w:t>
            </w:r>
          </w:p>
          <w:p w14:paraId="4CF5596F" w14:textId="660E9CAF" w:rsidR="001305D2" w:rsidRPr="001305D2" w:rsidRDefault="001305D2" w:rsidP="001305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05D2">
              <w:rPr>
                <w:rFonts w:ascii="Arial" w:hAnsi="Arial" w:cs="Arial"/>
                <w:b/>
              </w:rPr>
              <w:t>Thursday –</w:t>
            </w:r>
            <w:r>
              <w:rPr>
                <w:rFonts w:ascii="Arial" w:hAnsi="Arial" w:cs="Arial"/>
                <w:b/>
              </w:rPr>
              <w:t xml:space="preserve"> Geography </w:t>
            </w:r>
            <w:r w:rsidRPr="001305D2">
              <w:rPr>
                <w:rFonts w:ascii="Arial" w:hAnsi="Arial" w:cs="Arial"/>
              </w:rPr>
              <w:t>Rivers</w:t>
            </w:r>
            <w:r>
              <w:rPr>
                <w:rFonts w:ascii="Arial" w:hAnsi="Arial" w:cs="Arial"/>
                <w:b/>
              </w:rPr>
              <w:t xml:space="preserve"> -</w:t>
            </w:r>
            <w:r>
              <w:t xml:space="preserve"> </w:t>
            </w:r>
            <w:hyperlink r:id="rId18" w:history="1">
              <w:r>
                <w:rPr>
                  <w:rStyle w:val="Hyperlink"/>
                </w:rPr>
                <w:t>https://www.bbc.co.uk/bitesize/articles/zc3gp4j</w:t>
              </w:r>
            </w:hyperlink>
          </w:p>
          <w:p w14:paraId="4DFD4DD2" w14:textId="4667F9B2" w:rsidR="001305D2" w:rsidRPr="001305D2" w:rsidRDefault="001305D2" w:rsidP="001305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305D2">
              <w:rPr>
                <w:rFonts w:ascii="Arial" w:hAnsi="Arial" w:cs="Arial"/>
                <w:b/>
              </w:rPr>
              <w:t xml:space="preserve">Friday </w:t>
            </w:r>
            <w:r w:rsidR="00245CA5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45CA5">
              <w:rPr>
                <w:rFonts w:ascii="Arial" w:hAnsi="Arial" w:cs="Arial"/>
              </w:rPr>
              <w:t>Word searches and puzzles</w:t>
            </w:r>
            <w:bookmarkStart w:id="0" w:name="_GoBack"/>
            <w:bookmarkEnd w:id="0"/>
          </w:p>
        </w:tc>
      </w:tr>
    </w:tbl>
    <w:p w14:paraId="413365DE" w14:textId="7B74D235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00D81B53" w14:textId="3492F496" w:rsidR="00671976" w:rsidRDefault="00671976" w:rsidP="00671976">
      <w:pPr>
        <w:ind w:left="-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LINKS</w:t>
      </w:r>
    </w:p>
    <w:p w14:paraId="075D0FF4" w14:textId="77777777" w:rsidR="00671976" w:rsidRDefault="00671976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229C08FE" w14:textId="7D9CE729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  <w:r w:rsidRPr="00DC1764">
        <w:rPr>
          <w:rFonts w:ascii="Arial" w:hAnsi="Arial" w:cs="Arial"/>
          <w:b/>
          <w:bCs/>
          <w:u w:val="single"/>
        </w:rPr>
        <w:t>PE Links:</w:t>
      </w:r>
    </w:p>
    <w:p w14:paraId="3C55E9A2" w14:textId="46F0B73B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03EDA31C" w14:textId="62EF8B94" w:rsidR="000615C3" w:rsidRPr="00DC1764" w:rsidRDefault="00245CA5" w:rsidP="000615C3">
      <w:pPr>
        <w:ind w:left="-709"/>
        <w:rPr>
          <w:rFonts w:ascii="Arial" w:hAnsi="Arial" w:cs="Arial"/>
        </w:rPr>
      </w:pPr>
      <w:hyperlink r:id="rId19" w:history="1">
        <w:r w:rsidR="00446C17" w:rsidRPr="00DC1764">
          <w:rPr>
            <w:rFonts w:ascii="Arial" w:hAnsi="Arial" w:cs="Arial"/>
            <w:color w:val="0000FF"/>
            <w:u w:val="single"/>
          </w:rPr>
          <w:t>https://home.jasmineactive.com/login</w:t>
        </w:r>
      </w:hyperlink>
    </w:p>
    <w:p w14:paraId="1ACA9585" w14:textId="77777777" w:rsidR="00446C17" w:rsidRPr="00DC1764" w:rsidRDefault="00446C17" w:rsidP="000615C3">
      <w:pPr>
        <w:ind w:left="-709"/>
        <w:rPr>
          <w:rFonts w:ascii="Arial" w:hAnsi="Arial" w:cs="Arial"/>
        </w:rPr>
      </w:pPr>
    </w:p>
    <w:p w14:paraId="13C31A0B" w14:textId="34853D4C" w:rsidR="000615C3" w:rsidRPr="00DC1764" w:rsidRDefault="00245CA5" w:rsidP="000615C3">
      <w:pPr>
        <w:ind w:left="-709"/>
        <w:rPr>
          <w:rFonts w:ascii="Arial" w:hAnsi="Arial" w:cs="Arial"/>
        </w:rPr>
      </w:pPr>
      <w:hyperlink r:id="rId20" w:history="1">
        <w:r w:rsidR="000615C3" w:rsidRPr="00DC1764">
          <w:rPr>
            <w:rStyle w:val="Hyperlink"/>
            <w:rFonts w:ascii="Arial" w:hAnsi="Arial" w:cs="Arial"/>
          </w:rPr>
          <w:t>https://www.youtube.com/user/thebodycoach1</w:t>
        </w:r>
      </w:hyperlink>
      <w:r w:rsidR="000615C3" w:rsidRPr="00DC1764">
        <w:rPr>
          <w:rFonts w:ascii="Arial" w:hAnsi="Arial" w:cs="Arial"/>
        </w:rPr>
        <w:t xml:space="preserve"> </w:t>
      </w:r>
    </w:p>
    <w:p w14:paraId="768D60D3" w14:textId="28C88526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2FA8DE71" w14:textId="6C9ACECD" w:rsidR="000615C3" w:rsidRPr="00DC1764" w:rsidRDefault="00245CA5" w:rsidP="000615C3">
      <w:pPr>
        <w:ind w:left="-709"/>
        <w:rPr>
          <w:rFonts w:ascii="Arial" w:hAnsi="Arial" w:cs="Arial"/>
        </w:rPr>
      </w:pPr>
      <w:hyperlink r:id="rId21" w:history="1">
        <w:r w:rsidR="000615C3" w:rsidRPr="00DC1764">
          <w:rPr>
            <w:rStyle w:val="Hyperlink"/>
            <w:rFonts w:ascii="Arial" w:hAnsi="Arial" w:cs="Arial"/>
          </w:rPr>
          <w:t>https://www.youtube.com/user/CosmicKidsYoga</w:t>
        </w:r>
      </w:hyperlink>
    </w:p>
    <w:p w14:paraId="13BC1568" w14:textId="09FC8B9B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388479F9" w14:textId="01294FA8" w:rsidR="000615C3" w:rsidRPr="00DC1764" w:rsidRDefault="00245CA5" w:rsidP="000615C3">
      <w:pPr>
        <w:ind w:left="-709"/>
        <w:rPr>
          <w:rStyle w:val="Hyperlink"/>
          <w:rFonts w:ascii="Arial" w:hAnsi="Arial" w:cs="Arial"/>
        </w:rPr>
      </w:pPr>
      <w:hyperlink r:id="rId22" w:history="1">
        <w:r w:rsidR="00671976" w:rsidRPr="00DC1764">
          <w:rPr>
            <w:rStyle w:val="Hyperlink"/>
            <w:rFonts w:ascii="Arial" w:hAnsi="Arial" w:cs="Arial"/>
          </w:rPr>
          <w:t>www.gonoodle.com</w:t>
        </w:r>
      </w:hyperlink>
    </w:p>
    <w:p w14:paraId="28E186EC" w14:textId="6E84723C" w:rsidR="00671976" w:rsidRPr="00DC1764" w:rsidRDefault="00671976" w:rsidP="000615C3">
      <w:pPr>
        <w:ind w:left="-709"/>
        <w:rPr>
          <w:rStyle w:val="Hyperlink"/>
          <w:rFonts w:ascii="Arial" w:hAnsi="Arial" w:cs="Arial"/>
        </w:rPr>
      </w:pPr>
    </w:p>
    <w:p w14:paraId="6A1F4BF9" w14:textId="409C4514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 xml:space="preserve">General Links: </w:t>
      </w:r>
    </w:p>
    <w:p w14:paraId="1E97B3C0" w14:textId="77777777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628DA6C7" w14:textId="6E337241" w:rsidR="000516E1" w:rsidRPr="00DC1764" w:rsidRDefault="00245CA5" w:rsidP="000516E1">
      <w:pPr>
        <w:ind w:left="-709"/>
        <w:rPr>
          <w:rStyle w:val="Hyperlink"/>
          <w:rFonts w:ascii="Arial" w:hAnsi="Arial" w:cs="Arial"/>
        </w:rPr>
      </w:pPr>
      <w:hyperlink r:id="rId23" w:history="1">
        <w:r w:rsidR="000516E1" w:rsidRPr="00DC1764">
          <w:rPr>
            <w:rStyle w:val="Hyperlink"/>
            <w:rFonts w:ascii="Arial" w:hAnsi="Arial" w:cs="Arial"/>
          </w:rPr>
          <w:t>www.Twinkl.co.uk/offer</w:t>
        </w:r>
      </w:hyperlink>
    </w:p>
    <w:p w14:paraId="4612EA2E" w14:textId="5EAEBF59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193B68D1" w14:textId="2801C101" w:rsidR="000516E1" w:rsidRPr="00DC1764" w:rsidRDefault="00245CA5" w:rsidP="000516E1">
      <w:pPr>
        <w:ind w:left="-709"/>
        <w:rPr>
          <w:rFonts w:ascii="Arial" w:hAnsi="Arial" w:cs="Arial"/>
        </w:rPr>
      </w:pPr>
      <w:hyperlink r:id="rId24" w:history="1">
        <w:r w:rsidR="000516E1" w:rsidRPr="00DC1764">
          <w:rPr>
            <w:rStyle w:val="Hyperlink"/>
            <w:rFonts w:ascii="Arial" w:hAnsi="Arial" w:cs="Arial"/>
            <w:highlight w:val="white"/>
          </w:rPr>
          <w:t>https://classroomsecrets.co.uk/free-home-learning-packs</w:t>
        </w:r>
      </w:hyperlink>
    </w:p>
    <w:p w14:paraId="66560C44" w14:textId="0E2182CB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35299FCB" w14:textId="77777777" w:rsidR="000516E1" w:rsidRPr="00DC1764" w:rsidRDefault="00245CA5" w:rsidP="000516E1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25" w:history="1">
        <w:r w:rsidR="000516E1" w:rsidRPr="00DC1764">
          <w:rPr>
            <w:rStyle w:val="Hyperlink"/>
            <w:rFonts w:ascii="Arial" w:hAnsi="Arial" w:cs="Arial"/>
          </w:rPr>
          <w:t>https://www.activelearnprimary.co.uk/</w:t>
        </w:r>
      </w:hyperlink>
    </w:p>
    <w:p w14:paraId="36A3636A" w14:textId="77777777" w:rsidR="000516E1" w:rsidRPr="00DC1764" w:rsidRDefault="000516E1" w:rsidP="000516E1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87B786D" w14:textId="77777777" w:rsidR="000516E1" w:rsidRPr="00DC1764" w:rsidRDefault="000516E1" w:rsidP="000516E1">
      <w:pPr>
        <w:ind w:left="-709"/>
        <w:rPr>
          <w:rStyle w:val="Hyperlink"/>
          <w:rFonts w:ascii="Arial" w:hAnsi="Arial" w:cs="Arial"/>
          <w:color w:val="000000" w:themeColor="text1"/>
        </w:rPr>
      </w:pPr>
    </w:p>
    <w:p w14:paraId="50AFFAD5" w14:textId="3BCED456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>English Links:</w:t>
      </w:r>
    </w:p>
    <w:p w14:paraId="08B4C4AE" w14:textId="19EA0E19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4983591F" w14:textId="7D9D97CF" w:rsidR="00671976" w:rsidRPr="00DC1764" w:rsidRDefault="00245CA5" w:rsidP="00671976">
      <w:pPr>
        <w:ind w:left="-709"/>
        <w:rPr>
          <w:rStyle w:val="Hyperlink"/>
          <w:rFonts w:ascii="Arial" w:hAnsi="Arial" w:cs="Arial"/>
        </w:rPr>
      </w:pPr>
      <w:hyperlink r:id="rId26" w:history="1">
        <w:r w:rsidR="00671976" w:rsidRPr="00DC1764">
          <w:rPr>
            <w:rStyle w:val="Hyperlink"/>
            <w:rFonts w:ascii="Arial" w:hAnsi="Arial" w:cs="Arial"/>
          </w:rPr>
          <w:t>www.spellingshed.com</w:t>
        </w:r>
      </w:hyperlink>
    </w:p>
    <w:p w14:paraId="06292F59" w14:textId="750A280B" w:rsidR="00671976" w:rsidRPr="00DC1764" w:rsidRDefault="00671976" w:rsidP="000516E1">
      <w:pPr>
        <w:rPr>
          <w:rStyle w:val="Hyperlink"/>
          <w:rFonts w:ascii="Arial" w:hAnsi="Arial" w:cs="Arial"/>
        </w:rPr>
      </w:pPr>
    </w:p>
    <w:p w14:paraId="4A7FCAF9" w14:textId="77777777" w:rsidR="00671976" w:rsidRPr="00DC1764" w:rsidRDefault="00245CA5" w:rsidP="00671976">
      <w:pPr>
        <w:ind w:left="-709"/>
        <w:rPr>
          <w:rStyle w:val="Hyperlink"/>
          <w:rFonts w:ascii="Arial" w:hAnsi="Arial" w:cs="Arial"/>
        </w:rPr>
      </w:pPr>
      <w:hyperlink r:id="rId27" w:history="1">
        <w:r w:rsidR="00671976" w:rsidRPr="00DC1764">
          <w:rPr>
            <w:rStyle w:val="Hyperlink"/>
            <w:rFonts w:ascii="Arial" w:hAnsi="Arial" w:cs="Arial"/>
          </w:rPr>
          <w:t>https://home.oxfordowl.co.uk/for-home/</w:t>
        </w:r>
      </w:hyperlink>
    </w:p>
    <w:p w14:paraId="5949D5E3" w14:textId="77777777" w:rsidR="0008657F" w:rsidRPr="00DC1764" w:rsidRDefault="0008657F" w:rsidP="00671976">
      <w:pPr>
        <w:ind w:left="-709"/>
        <w:rPr>
          <w:rStyle w:val="Hyperlink"/>
          <w:rFonts w:ascii="Arial" w:hAnsi="Arial" w:cs="Arial"/>
        </w:rPr>
      </w:pPr>
    </w:p>
    <w:p w14:paraId="009F4C1F" w14:textId="2193A48A" w:rsidR="0008657F" w:rsidRPr="00DC1764" w:rsidRDefault="00245CA5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28" w:tgtFrame="_blank" w:history="1">
        <w:r w:rsidR="0008657F" w:rsidRPr="00DC1764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https://www.booktrust.org.uk/books-and-reading/have-some-fun/storybooks-and-games/</w:t>
        </w:r>
      </w:hyperlink>
    </w:p>
    <w:p w14:paraId="6CD4EEBC" w14:textId="77777777" w:rsidR="008118CC" w:rsidRPr="00DC1764" w:rsidRDefault="008118CC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</w:p>
    <w:p w14:paraId="3FD79FE1" w14:textId="7123B91D" w:rsidR="008118CC" w:rsidRPr="00DC1764" w:rsidRDefault="00245CA5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29" w:history="1">
        <w:r w:rsidR="008118CC" w:rsidRPr="00DC1764">
          <w:rPr>
            <w:rFonts w:ascii="Arial" w:hAnsi="Arial" w:cs="Arial"/>
            <w:color w:val="0000FF"/>
            <w:u w:val="single"/>
          </w:rPr>
          <w:t>https://www.teachhandwriting.co.uk/continuous-cursive-joins-choice-2.html</w:t>
        </w:r>
      </w:hyperlink>
    </w:p>
    <w:p w14:paraId="08CB0914" w14:textId="77777777" w:rsidR="00671976" w:rsidRPr="00DC1764" w:rsidRDefault="00671976" w:rsidP="000516E1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5AEB9FA1" w14:textId="1B8FE63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  <w:r w:rsidRPr="00DC1764">
        <w:rPr>
          <w:rFonts w:ascii="Arial" w:hAnsi="Arial" w:cs="Arial"/>
          <w:b/>
          <w:bCs/>
          <w:color w:val="000000" w:themeColor="text1"/>
          <w:u w:val="single"/>
        </w:rPr>
        <w:t>Maths Links:</w:t>
      </w:r>
    </w:p>
    <w:p w14:paraId="7A7FCB95" w14:textId="13B1F9C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</w:p>
    <w:p w14:paraId="181E991A" w14:textId="1330C3CF" w:rsidR="00D40713" w:rsidRDefault="00245CA5" w:rsidP="00671976">
      <w:pPr>
        <w:ind w:left="-709"/>
        <w:rPr>
          <w:rStyle w:val="Hyperlink"/>
          <w:rFonts w:ascii="Arial" w:hAnsi="Arial" w:cs="Arial"/>
        </w:rPr>
      </w:pPr>
      <w:hyperlink r:id="rId30" w:history="1">
        <w:r w:rsidR="00D40713" w:rsidRPr="00DC1764">
          <w:rPr>
            <w:rStyle w:val="Hyperlink"/>
            <w:rFonts w:ascii="Arial" w:hAnsi="Arial" w:cs="Arial"/>
          </w:rPr>
          <w:t>https://www.topmarks.co.uk/maths-games/hit-the-button</w:t>
        </w:r>
      </w:hyperlink>
    </w:p>
    <w:p w14:paraId="3539A940" w14:textId="77777777" w:rsidR="002B5FE3" w:rsidRDefault="002B5FE3" w:rsidP="00671976">
      <w:pPr>
        <w:ind w:left="-709"/>
        <w:rPr>
          <w:rStyle w:val="Hyperlink"/>
          <w:rFonts w:ascii="Arial" w:hAnsi="Arial" w:cs="Arial"/>
        </w:rPr>
      </w:pPr>
    </w:p>
    <w:p w14:paraId="001ED63E" w14:textId="0B053098" w:rsidR="002B5FE3" w:rsidRPr="00C42953" w:rsidRDefault="00245CA5" w:rsidP="00671976">
      <w:pPr>
        <w:ind w:left="-709"/>
        <w:rPr>
          <w:rStyle w:val="Hyperlink"/>
          <w:rFonts w:ascii="Arial" w:hAnsi="Arial" w:cs="Arial"/>
        </w:rPr>
      </w:pPr>
      <w:hyperlink r:id="rId31" w:history="1">
        <w:r w:rsidR="002B5FE3" w:rsidRPr="00C42953">
          <w:rPr>
            <w:rFonts w:ascii="Arial" w:hAnsi="Arial" w:cs="Arial"/>
            <w:color w:val="0000FF"/>
            <w:u w:val="single"/>
          </w:rPr>
          <w:t>https://www.timestables.co.uk/</w:t>
        </w:r>
      </w:hyperlink>
    </w:p>
    <w:p w14:paraId="69714DC7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68E43809" w14:textId="4871CE69" w:rsidR="00D40713" w:rsidRDefault="00245CA5" w:rsidP="00671976">
      <w:pPr>
        <w:ind w:left="-709"/>
        <w:rPr>
          <w:rFonts w:ascii="Arial" w:hAnsi="Arial" w:cs="Arial"/>
        </w:rPr>
      </w:pPr>
      <w:hyperlink r:id="rId32" w:history="1">
        <w:r w:rsidR="00F92650" w:rsidRPr="00F92650">
          <w:rPr>
            <w:rStyle w:val="Hyperlink"/>
            <w:rFonts w:ascii="Arial" w:hAnsi="Arial" w:cs="Arial"/>
          </w:rPr>
          <w:t>https://www.bbc.co.uk/bitesize/tags/zmyxxyc/year-3-lessons/1</w:t>
        </w:r>
      </w:hyperlink>
    </w:p>
    <w:p w14:paraId="415E69D2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2DC841CD" w14:textId="19F709BF" w:rsidR="00671976" w:rsidRPr="00DC1764" w:rsidRDefault="00245CA5" w:rsidP="00671976">
      <w:pPr>
        <w:ind w:left="-709"/>
        <w:rPr>
          <w:rStyle w:val="Hyperlink"/>
          <w:rFonts w:ascii="Arial" w:hAnsi="Arial" w:cs="Arial"/>
        </w:rPr>
      </w:pPr>
      <w:hyperlink r:id="rId33" w:history="1">
        <w:r w:rsidR="00671976" w:rsidRPr="00DC1764">
          <w:rPr>
            <w:rStyle w:val="Hyperlink"/>
            <w:rFonts w:ascii="Arial" w:hAnsi="Arial" w:cs="Arial"/>
          </w:rPr>
          <w:t>www.Sumdog.com</w:t>
        </w:r>
      </w:hyperlink>
    </w:p>
    <w:p w14:paraId="353DB636" w14:textId="1B83F695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3097781D" w14:textId="23DF6B76" w:rsidR="00671976" w:rsidRPr="00DC1764" w:rsidRDefault="00245CA5" w:rsidP="00671976">
      <w:pPr>
        <w:ind w:left="-709"/>
        <w:rPr>
          <w:rStyle w:val="Hyperlink"/>
          <w:rFonts w:ascii="Arial" w:hAnsi="Arial" w:cs="Arial"/>
        </w:rPr>
      </w:pPr>
      <w:hyperlink r:id="rId34" w:history="1">
        <w:r w:rsidR="00671976" w:rsidRPr="00DC1764">
          <w:rPr>
            <w:rStyle w:val="Hyperlink"/>
            <w:rFonts w:ascii="Arial" w:hAnsi="Arial" w:cs="Arial"/>
          </w:rPr>
          <w:t>www.mathshed.com</w:t>
        </w:r>
      </w:hyperlink>
    </w:p>
    <w:p w14:paraId="4D2A4743" w14:textId="69FCB46C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1EA28055" w14:textId="0CAE205C" w:rsidR="00671976" w:rsidRPr="00DC1764" w:rsidRDefault="00245CA5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35" w:history="1">
        <w:r w:rsidR="00671976" w:rsidRPr="00DC1764">
          <w:rPr>
            <w:rStyle w:val="Hyperlink"/>
            <w:rFonts w:ascii="Arial" w:hAnsi="Arial" w:cs="Arial"/>
          </w:rPr>
          <w:t>https://ttrockstars.com</w:t>
        </w:r>
      </w:hyperlink>
    </w:p>
    <w:p w14:paraId="26680E8D" w14:textId="655B9A16" w:rsidR="00671976" w:rsidRPr="00DC1764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0633379B" w14:textId="475D5C87" w:rsidR="00671976" w:rsidRPr="00DC1764" w:rsidRDefault="00245CA5" w:rsidP="00671976">
      <w:pPr>
        <w:ind w:left="-709"/>
        <w:rPr>
          <w:rStyle w:val="Hyperlink"/>
          <w:rFonts w:ascii="Arial" w:hAnsi="Arial" w:cs="Arial"/>
        </w:rPr>
      </w:pPr>
      <w:hyperlink r:id="rId36" w:history="1">
        <w:r w:rsidR="00671976" w:rsidRPr="00DC1764">
          <w:rPr>
            <w:rStyle w:val="Hyperlink"/>
            <w:rFonts w:ascii="Arial" w:hAnsi="Arial" w:cs="Arial"/>
          </w:rPr>
          <w:t>www.whiterosemaths.com</w:t>
        </w:r>
      </w:hyperlink>
    </w:p>
    <w:p w14:paraId="0BFC7DFB" w14:textId="77777777" w:rsidR="00C93123" w:rsidRPr="00DC1764" w:rsidRDefault="00C93123" w:rsidP="00671976">
      <w:pPr>
        <w:ind w:left="-709"/>
        <w:rPr>
          <w:rStyle w:val="Hyperlink"/>
          <w:rFonts w:ascii="Arial" w:hAnsi="Arial" w:cs="Arial"/>
        </w:rPr>
      </w:pPr>
    </w:p>
    <w:p w14:paraId="475EF4C4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EA69A5B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sectPr w:rsidR="00671976" w:rsidRPr="00671976" w:rsidSect="00671976">
      <w:pgSz w:w="16840" w:h="11900" w:orient="landscape"/>
      <w:pgMar w:top="586" w:right="516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3"/>
    <w:rsid w:val="000147E3"/>
    <w:rsid w:val="000516E1"/>
    <w:rsid w:val="000615C3"/>
    <w:rsid w:val="00061BE2"/>
    <w:rsid w:val="000634A3"/>
    <w:rsid w:val="00067F7D"/>
    <w:rsid w:val="0008657F"/>
    <w:rsid w:val="000A1B71"/>
    <w:rsid w:val="000A24AA"/>
    <w:rsid w:val="000C389F"/>
    <w:rsid w:val="000C76E7"/>
    <w:rsid w:val="000D5C5F"/>
    <w:rsid w:val="000E3762"/>
    <w:rsid w:val="000E6629"/>
    <w:rsid w:val="000F14BD"/>
    <w:rsid w:val="00103775"/>
    <w:rsid w:val="00110187"/>
    <w:rsid w:val="00122468"/>
    <w:rsid w:val="001305D2"/>
    <w:rsid w:val="0013295F"/>
    <w:rsid w:val="00152444"/>
    <w:rsid w:val="00153D5E"/>
    <w:rsid w:val="00195BBA"/>
    <w:rsid w:val="001D4CF8"/>
    <w:rsid w:val="001E0A49"/>
    <w:rsid w:val="001F22B8"/>
    <w:rsid w:val="0020661F"/>
    <w:rsid w:val="00245CA5"/>
    <w:rsid w:val="00265314"/>
    <w:rsid w:val="002B5FE3"/>
    <w:rsid w:val="002C2959"/>
    <w:rsid w:val="002F3AF5"/>
    <w:rsid w:val="003261D3"/>
    <w:rsid w:val="00336034"/>
    <w:rsid w:val="003442F8"/>
    <w:rsid w:val="00351463"/>
    <w:rsid w:val="003544D8"/>
    <w:rsid w:val="003868E3"/>
    <w:rsid w:val="003A11A0"/>
    <w:rsid w:val="00403BD5"/>
    <w:rsid w:val="00446C17"/>
    <w:rsid w:val="00461811"/>
    <w:rsid w:val="00462E0E"/>
    <w:rsid w:val="004E092C"/>
    <w:rsid w:val="004E0A29"/>
    <w:rsid w:val="004E143B"/>
    <w:rsid w:val="005131ED"/>
    <w:rsid w:val="00517651"/>
    <w:rsid w:val="00555080"/>
    <w:rsid w:val="005D3822"/>
    <w:rsid w:val="005F1925"/>
    <w:rsid w:val="005F54D1"/>
    <w:rsid w:val="00615BB8"/>
    <w:rsid w:val="00622B24"/>
    <w:rsid w:val="00644D30"/>
    <w:rsid w:val="00662277"/>
    <w:rsid w:val="00671976"/>
    <w:rsid w:val="00674983"/>
    <w:rsid w:val="00677788"/>
    <w:rsid w:val="006D6226"/>
    <w:rsid w:val="00703C78"/>
    <w:rsid w:val="0071434B"/>
    <w:rsid w:val="00745A2C"/>
    <w:rsid w:val="0075651A"/>
    <w:rsid w:val="00764DF3"/>
    <w:rsid w:val="00765B7C"/>
    <w:rsid w:val="00766FCF"/>
    <w:rsid w:val="00770ACD"/>
    <w:rsid w:val="00790AFB"/>
    <w:rsid w:val="00791E30"/>
    <w:rsid w:val="007924D4"/>
    <w:rsid w:val="007D7EF7"/>
    <w:rsid w:val="00802098"/>
    <w:rsid w:val="008048FB"/>
    <w:rsid w:val="008118CC"/>
    <w:rsid w:val="008279D1"/>
    <w:rsid w:val="00854F76"/>
    <w:rsid w:val="00863140"/>
    <w:rsid w:val="00883983"/>
    <w:rsid w:val="00890B1A"/>
    <w:rsid w:val="008A5C22"/>
    <w:rsid w:val="008B31AB"/>
    <w:rsid w:val="008C4A63"/>
    <w:rsid w:val="008C769F"/>
    <w:rsid w:val="008D5549"/>
    <w:rsid w:val="008F0381"/>
    <w:rsid w:val="00910FE3"/>
    <w:rsid w:val="009201AA"/>
    <w:rsid w:val="00961364"/>
    <w:rsid w:val="009A144F"/>
    <w:rsid w:val="009B2FE0"/>
    <w:rsid w:val="009C1CD1"/>
    <w:rsid w:val="009E1167"/>
    <w:rsid w:val="009E7429"/>
    <w:rsid w:val="009F6C60"/>
    <w:rsid w:val="00A12185"/>
    <w:rsid w:val="00A36888"/>
    <w:rsid w:val="00A37BB8"/>
    <w:rsid w:val="00A64FC8"/>
    <w:rsid w:val="00A673A6"/>
    <w:rsid w:val="00A701BD"/>
    <w:rsid w:val="00B02A3C"/>
    <w:rsid w:val="00B05172"/>
    <w:rsid w:val="00B274DD"/>
    <w:rsid w:val="00B7362B"/>
    <w:rsid w:val="00BB1F33"/>
    <w:rsid w:val="00BB5747"/>
    <w:rsid w:val="00BC2779"/>
    <w:rsid w:val="00BC58FD"/>
    <w:rsid w:val="00BD2B46"/>
    <w:rsid w:val="00BD3A69"/>
    <w:rsid w:val="00BE129E"/>
    <w:rsid w:val="00BE178A"/>
    <w:rsid w:val="00BE6015"/>
    <w:rsid w:val="00C2399C"/>
    <w:rsid w:val="00C42953"/>
    <w:rsid w:val="00C6060E"/>
    <w:rsid w:val="00C65EE4"/>
    <w:rsid w:val="00C80312"/>
    <w:rsid w:val="00C81EE2"/>
    <w:rsid w:val="00C93123"/>
    <w:rsid w:val="00CD0298"/>
    <w:rsid w:val="00CF1E7E"/>
    <w:rsid w:val="00CF5AE2"/>
    <w:rsid w:val="00D06512"/>
    <w:rsid w:val="00D40713"/>
    <w:rsid w:val="00D5579D"/>
    <w:rsid w:val="00D95B8C"/>
    <w:rsid w:val="00DA542A"/>
    <w:rsid w:val="00DC1764"/>
    <w:rsid w:val="00DE4215"/>
    <w:rsid w:val="00DE7630"/>
    <w:rsid w:val="00E10369"/>
    <w:rsid w:val="00E17ACF"/>
    <w:rsid w:val="00E50C5E"/>
    <w:rsid w:val="00E52744"/>
    <w:rsid w:val="00E872EA"/>
    <w:rsid w:val="00E92B93"/>
    <w:rsid w:val="00EA17DD"/>
    <w:rsid w:val="00EB1AED"/>
    <w:rsid w:val="00EB460E"/>
    <w:rsid w:val="00F017DB"/>
    <w:rsid w:val="00F032D4"/>
    <w:rsid w:val="00F3673D"/>
    <w:rsid w:val="00F36D59"/>
    <w:rsid w:val="00F4590E"/>
    <w:rsid w:val="00F5117D"/>
    <w:rsid w:val="00F81959"/>
    <w:rsid w:val="00F90348"/>
    <w:rsid w:val="00F92650"/>
    <w:rsid w:val="00F93A45"/>
    <w:rsid w:val="00FB6911"/>
    <w:rsid w:val="00FC7A34"/>
    <w:rsid w:val="00FE7208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LUymlWEPk" TargetMode="External"/><Relationship Id="rId13" Type="http://schemas.openxmlformats.org/officeDocument/2006/relationships/hyperlink" Target="https://www.youtube.com/watch?v=pqVy9B28F5o" TargetMode="External"/><Relationship Id="rId18" Type="http://schemas.openxmlformats.org/officeDocument/2006/relationships/hyperlink" Target="https://www.bbc.co.uk/bitesize/articles/zc3gp4j" TargetMode="External"/><Relationship Id="rId26" Type="http://schemas.openxmlformats.org/officeDocument/2006/relationships/hyperlink" Target="http://www.spellingshe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CosmicKidsYoga" TargetMode="External"/><Relationship Id="rId34" Type="http://schemas.openxmlformats.org/officeDocument/2006/relationships/hyperlink" Target="http://www.mathshed.com" TargetMode="External"/><Relationship Id="rId7" Type="http://schemas.openxmlformats.org/officeDocument/2006/relationships/hyperlink" Target="https://www.youtube.com/watch?v=7Fd4XrdibY8" TargetMode="External"/><Relationship Id="rId12" Type="http://schemas.openxmlformats.org/officeDocument/2006/relationships/hyperlink" Target="https://www.youtube.com/watch?v=Ef03G3XZRyc" TargetMode="External"/><Relationship Id="rId17" Type="http://schemas.openxmlformats.org/officeDocument/2006/relationships/hyperlink" Target="https://www.bbc.co.uk/bitesize/articles/zqy9vwx" TargetMode="External"/><Relationship Id="rId25" Type="http://schemas.openxmlformats.org/officeDocument/2006/relationships/hyperlink" Target="https://www.activelearnprimary.co.uk/" TargetMode="External"/><Relationship Id="rId33" Type="http://schemas.openxmlformats.org/officeDocument/2006/relationships/hyperlink" Target="http://www.Sumdog.co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T-8TedjA34" TargetMode="External"/><Relationship Id="rId20" Type="http://schemas.openxmlformats.org/officeDocument/2006/relationships/hyperlink" Target="https://www.youtube.com/user/thebodycoach1" TargetMode="External"/><Relationship Id="rId29" Type="http://schemas.openxmlformats.org/officeDocument/2006/relationships/hyperlink" Target="https://www.teachhandwriting.co.uk/continuous-cursive-joins-choice-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QMOWM894o" TargetMode="External"/><Relationship Id="rId11" Type="http://schemas.openxmlformats.org/officeDocument/2006/relationships/hyperlink" Target="https://www.youtube.com/watch?v=_bHpiXPzfT0" TargetMode="External"/><Relationship Id="rId24" Type="http://schemas.openxmlformats.org/officeDocument/2006/relationships/hyperlink" Target="https://classroomsecrets.co.uk/free-home-learning-packs" TargetMode="External"/><Relationship Id="rId32" Type="http://schemas.openxmlformats.org/officeDocument/2006/relationships/hyperlink" Target="https://www.bbc.co.uk/bitesize/tags/zmyxxyc/year-3-lessons/1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tiff"/><Relationship Id="rId15" Type="http://schemas.openxmlformats.org/officeDocument/2006/relationships/hyperlink" Target="https://www.youtube.com/watch?v=twTdyLV4o8w" TargetMode="External"/><Relationship Id="rId23" Type="http://schemas.openxmlformats.org/officeDocument/2006/relationships/hyperlink" Target="http://www.Twinkl.co.uk/offer" TargetMode="External"/><Relationship Id="rId28" Type="http://schemas.openxmlformats.org/officeDocument/2006/relationships/hyperlink" Target="https://www.booktrust.org.uk/books-and-reading/have-some-fun/storybooks-and-games/" TargetMode="External"/><Relationship Id="rId36" Type="http://schemas.openxmlformats.org/officeDocument/2006/relationships/hyperlink" Target="http://www.whiterosemaths.com" TargetMode="External"/><Relationship Id="rId10" Type="http://schemas.openxmlformats.org/officeDocument/2006/relationships/hyperlink" Target="https://www.youtube.com/watch?v=OehkGVgmOrE" TargetMode="External"/><Relationship Id="rId19" Type="http://schemas.openxmlformats.org/officeDocument/2006/relationships/hyperlink" Target="https://home.jasmineactive.com/login" TargetMode="External"/><Relationship Id="rId31" Type="http://schemas.openxmlformats.org/officeDocument/2006/relationships/hyperlink" Target="https://www.timestable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Hr0CdeXE9I" TargetMode="External"/><Relationship Id="rId14" Type="http://schemas.openxmlformats.org/officeDocument/2006/relationships/hyperlink" Target="https://www.youtube.com/watch?v=2sm3J5QCOvk" TargetMode="External"/><Relationship Id="rId22" Type="http://schemas.openxmlformats.org/officeDocument/2006/relationships/hyperlink" Target="http://www.gonoodle.com" TargetMode="External"/><Relationship Id="rId27" Type="http://schemas.openxmlformats.org/officeDocument/2006/relationships/hyperlink" Target="https://home.oxfordowl.co.uk/for-home/" TargetMode="External"/><Relationship Id="rId30" Type="http://schemas.openxmlformats.org/officeDocument/2006/relationships/hyperlink" Target="https://www.topmarks.co.uk/maths-games/hit-the-button" TargetMode="External"/><Relationship Id="rId35" Type="http://schemas.openxmlformats.org/officeDocument/2006/relationships/hyperlink" Target="https://ttrockst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Lucy Taylor</cp:lastModifiedBy>
  <cp:revision>2</cp:revision>
  <dcterms:created xsi:type="dcterms:W3CDTF">2020-07-10T09:31:00Z</dcterms:created>
  <dcterms:modified xsi:type="dcterms:W3CDTF">2020-07-10T09:31:00Z</dcterms:modified>
</cp:coreProperties>
</file>