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3F8CFCFA"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C82173" w:rsidRPr="00C82173">
        <w:rPr>
          <w:rFonts w:ascii="Arial" w:hAnsi="Arial" w:cs="Arial"/>
          <w:sz w:val="32"/>
          <w:szCs w:val="32"/>
        </w:rPr>
        <w:t>2</w:t>
      </w:r>
      <w:r w:rsidRPr="00C82173">
        <w:rPr>
          <w:rFonts w:ascii="Arial" w:hAnsi="Arial" w:cs="Arial"/>
          <w:sz w:val="32"/>
          <w:szCs w:val="32"/>
        </w:rPr>
        <w:t xml:space="preserve"> </w:t>
      </w:r>
      <w:r w:rsidRPr="003868E3">
        <w:rPr>
          <w:rFonts w:ascii="Arial" w:hAnsi="Arial" w:cs="Arial"/>
          <w:sz w:val="32"/>
          <w:szCs w:val="32"/>
        </w:rPr>
        <w:t xml:space="preserve">Weekly Learning – W/C </w:t>
      </w:r>
      <w:r w:rsidR="000C73C8">
        <w:rPr>
          <w:rFonts w:ascii="Arial" w:hAnsi="Arial" w:cs="Arial"/>
          <w:sz w:val="32"/>
          <w:szCs w:val="32"/>
        </w:rPr>
        <w:t>2</w:t>
      </w:r>
      <w:r w:rsidR="0031682D">
        <w:rPr>
          <w:rFonts w:ascii="Arial" w:hAnsi="Arial" w:cs="Arial"/>
          <w:sz w:val="32"/>
          <w:szCs w:val="32"/>
        </w:rPr>
        <w:t>9th</w:t>
      </w:r>
      <w:r w:rsidR="00AD061C">
        <w:rPr>
          <w:rFonts w:ascii="Arial" w:hAnsi="Arial" w:cs="Arial"/>
          <w:sz w:val="32"/>
          <w:szCs w:val="32"/>
        </w:rPr>
        <w:t xml:space="preserve"> </w:t>
      </w:r>
      <w:r w:rsidR="00B646B7">
        <w:rPr>
          <w:rFonts w:ascii="Arial" w:hAnsi="Arial" w:cs="Arial"/>
          <w:sz w:val="32"/>
          <w:szCs w:val="32"/>
        </w:rPr>
        <w:t>June</w:t>
      </w:r>
      <w:r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ayout w:type="fixed"/>
        <w:tblLook w:val="04A0" w:firstRow="1" w:lastRow="0" w:firstColumn="1" w:lastColumn="0" w:noHBand="0" w:noVBand="1"/>
      </w:tblPr>
      <w:tblGrid>
        <w:gridCol w:w="2065"/>
        <w:gridCol w:w="2704"/>
        <w:gridCol w:w="2705"/>
        <w:gridCol w:w="2704"/>
        <w:gridCol w:w="2705"/>
        <w:gridCol w:w="2705"/>
      </w:tblGrid>
      <w:tr w:rsidR="006578C7" w:rsidRPr="003868E3" w14:paraId="79A19576" w14:textId="77777777" w:rsidTr="003E7253">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704"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242EB4EA" w:rsidR="003868E3" w:rsidRPr="003868E3" w:rsidRDefault="000C73C8"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w:t>
            </w:r>
            <w:r w:rsidR="0031682D">
              <w:rPr>
                <w:rFonts w:ascii="Arial" w:hAnsi="Arial" w:cs="Arial"/>
                <w:b/>
                <w:bCs/>
                <w:color w:val="000000" w:themeColor="text1"/>
                <w:sz w:val="32"/>
                <w:szCs w:val="32"/>
              </w:rPr>
              <w:t>9th</w:t>
            </w:r>
            <w:r w:rsidR="00B646B7">
              <w:rPr>
                <w:rFonts w:ascii="Arial" w:hAnsi="Arial" w:cs="Arial"/>
                <w:b/>
                <w:bCs/>
                <w:color w:val="000000" w:themeColor="text1"/>
                <w:sz w:val="32"/>
                <w:szCs w:val="32"/>
              </w:rPr>
              <w:t xml:space="preserve"> June</w:t>
            </w:r>
          </w:p>
        </w:tc>
        <w:tc>
          <w:tcPr>
            <w:tcW w:w="2705"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47331753" w:rsidR="003868E3" w:rsidRPr="003868E3" w:rsidRDefault="0031682D"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30th</w:t>
            </w:r>
            <w:r w:rsidR="00B646B7">
              <w:rPr>
                <w:rFonts w:ascii="Arial" w:hAnsi="Arial" w:cs="Arial"/>
                <w:b/>
                <w:bCs/>
                <w:color w:val="000000" w:themeColor="text1"/>
                <w:sz w:val="32"/>
                <w:szCs w:val="32"/>
              </w:rPr>
              <w:t xml:space="preserve"> June</w:t>
            </w:r>
          </w:p>
        </w:tc>
        <w:tc>
          <w:tcPr>
            <w:tcW w:w="2704"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07EB98BE" w:rsidR="003868E3" w:rsidRPr="003868E3" w:rsidRDefault="0031682D"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1</w:t>
            </w:r>
            <w:r w:rsidRPr="0031682D">
              <w:rPr>
                <w:rFonts w:ascii="Arial" w:hAnsi="Arial" w:cs="Arial"/>
                <w:b/>
                <w:bCs/>
                <w:color w:val="000000" w:themeColor="text1"/>
                <w:sz w:val="32"/>
                <w:szCs w:val="32"/>
                <w:vertAlign w:val="superscript"/>
              </w:rPr>
              <w:t>st</w:t>
            </w:r>
            <w:r>
              <w:rPr>
                <w:rFonts w:ascii="Arial" w:hAnsi="Arial" w:cs="Arial"/>
                <w:b/>
                <w:bCs/>
                <w:color w:val="000000" w:themeColor="text1"/>
                <w:sz w:val="32"/>
                <w:szCs w:val="32"/>
              </w:rPr>
              <w:t xml:space="preserve"> July</w:t>
            </w:r>
          </w:p>
        </w:tc>
        <w:tc>
          <w:tcPr>
            <w:tcW w:w="2705"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6749237B" w:rsidR="003868E3" w:rsidRPr="003868E3" w:rsidRDefault="0031682D"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w:t>
            </w:r>
            <w:r w:rsidRPr="0031682D">
              <w:rPr>
                <w:rFonts w:ascii="Arial" w:hAnsi="Arial" w:cs="Arial"/>
                <w:b/>
                <w:bCs/>
                <w:color w:val="000000" w:themeColor="text1"/>
                <w:sz w:val="32"/>
                <w:szCs w:val="32"/>
                <w:vertAlign w:val="superscript"/>
              </w:rPr>
              <w:t>nd</w:t>
            </w:r>
            <w:r>
              <w:rPr>
                <w:rFonts w:ascii="Arial" w:hAnsi="Arial" w:cs="Arial"/>
                <w:b/>
                <w:bCs/>
                <w:color w:val="000000" w:themeColor="text1"/>
                <w:sz w:val="32"/>
                <w:szCs w:val="32"/>
              </w:rPr>
              <w:t xml:space="preserve"> July</w:t>
            </w:r>
          </w:p>
        </w:tc>
        <w:tc>
          <w:tcPr>
            <w:tcW w:w="2705"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5D8F0B18" w:rsidR="003868E3" w:rsidRPr="003868E3" w:rsidRDefault="0031682D"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3</w:t>
            </w:r>
            <w:r w:rsidRPr="0031682D">
              <w:rPr>
                <w:rFonts w:ascii="Arial" w:hAnsi="Arial" w:cs="Arial"/>
                <w:b/>
                <w:bCs/>
                <w:color w:val="000000" w:themeColor="text1"/>
                <w:sz w:val="32"/>
                <w:szCs w:val="32"/>
                <w:vertAlign w:val="superscript"/>
              </w:rPr>
              <w:t>rd</w:t>
            </w:r>
            <w:r>
              <w:rPr>
                <w:rFonts w:ascii="Arial" w:hAnsi="Arial" w:cs="Arial"/>
                <w:b/>
                <w:bCs/>
                <w:color w:val="000000" w:themeColor="text1"/>
                <w:sz w:val="32"/>
                <w:szCs w:val="32"/>
              </w:rPr>
              <w:t xml:space="preserve"> July</w:t>
            </w:r>
          </w:p>
        </w:tc>
      </w:tr>
      <w:tr w:rsidR="00036C5B" w14:paraId="14188A16" w14:textId="77777777" w:rsidTr="00083BDF">
        <w:trPr>
          <w:cantSplit/>
          <w:trHeight w:val="1134"/>
        </w:trPr>
        <w:tc>
          <w:tcPr>
            <w:tcW w:w="2065" w:type="dxa"/>
          </w:tcPr>
          <w:p w14:paraId="46EFD4CA" w14:textId="2E4D408D" w:rsidR="00036C5B" w:rsidRPr="00DE4215" w:rsidRDefault="00036C5B" w:rsidP="003868E3">
            <w:pPr>
              <w:jc w:val="center"/>
              <w:rPr>
                <w:rFonts w:ascii="Arial" w:hAnsi="Arial" w:cs="Arial"/>
                <w:b/>
                <w:bCs/>
                <w:sz w:val="32"/>
                <w:szCs w:val="32"/>
              </w:rPr>
            </w:pPr>
            <w:r w:rsidRPr="00DE4215">
              <w:rPr>
                <w:rFonts w:ascii="Arial" w:hAnsi="Arial" w:cs="Arial"/>
                <w:b/>
                <w:bCs/>
                <w:sz w:val="32"/>
                <w:szCs w:val="32"/>
              </w:rPr>
              <w:t>PE</w:t>
            </w:r>
          </w:p>
        </w:tc>
        <w:tc>
          <w:tcPr>
            <w:tcW w:w="2704" w:type="dxa"/>
          </w:tcPr>
          <w:p w14:paraId="4201907C" w14:textId="77777777" w:rsidR="00B646B7" w:rsidRDefault="00DB3281" w:rsidP="00B646B7">
            <w:pPr>
              <w:rPr>
                <w:rFonts w:ascii="Arial" w:hAnsi="Arial" w:cs="Arial"/>
              </w:rPr>
            </w:pPr>
            <w:r>
              <w:rPr>
                <w:rFonts w:ascii="Arial" w:hAnsi="Arial" w:cs="Arial"/>
              </w:rPr>
              <w:t xml:space="preserve"> </w:t>
            </w:r>
            <w:r w:rsidR="00B646B7">
              <w:rPr>
                <w:rFonts w:ascii="Arial" w:hAnsi="Arial" w:cs="Arial"/>
              </w:rPr>
              <w:t xml:space="preserve">Joe Wicks </w:t>
            </w:r>
          </w:p>
          <w:p w14:paraId="79C32C36" w14:textId="5110B332" w:rsidR="00531F61" w:rsidRDefault="00531F61" w:rsidP="00DB3281">
            <w:pPr>
              <w:rPr>
                <w:rFonts w:ascii="Arial" w:hAnsi="Arial" w:cs="Arial"/>
              </w:rPr>
            </w:pPr>
          </w:p>
        </w:tc>
        <w:tc>
          <w:tcPr>
            <w:tcW w:w="2705" w:type="dxa"/>
          </w:tcPr>
          <w:p w14:paraId="69877234" w14:textId="2868F7AE" w:rsidR="002272A1" w:rsidRDefault="002272A1" w:rsidP="002272A1">
            <w:r>
              <w:t>Yorkshire Sports Foundation activities</w:t>
            </w:r>
          </w:p>
          <w:p w14:paraId="4F8403DC" w14:textId="31048C5C" w:rsidR="00036C5B" w:rsidRDefault="0031682D" w:rsidP="002272A1">
            <w:pPr>
              <w:rPr>
                <w:rFonts w:ascii="Arial" w:hAnsi="Arial" w:cs="Arial"/>
              </w:rPr>
            </w:pPr>
            <w:hyperlink r:id="rId6" w:history="1">
              <w:r w:rsidR="002272A1" w:rsidRPr="001F48FA">
                <w:rPr>
                  <w:rStyle w:val="Hyperlink"/>
                </w:rPr>
                <w:t>https://www.youtube.com/channel/UCGVzDT1kETxgbfXe0BCSvkA</w:t>
              </w:r>
            </w:hyperlink>
          </w:p>
        </w:tc>
        <w:tc>
          <w:tcPr>
            <w:tcW w:w="2704" w:type="dxa"/>
          </w:tcPr>
          <w:p w14:paraId="39C97354" w14:textId="77777777" w:rsidR="002272A1" w:rsidRDefault="002272A1" w:rsidP="002272A1">
            <w:pPr>
              <w:rPr>
                <w:rFonts w:ascii="Arial" w:hAnsi="Arial" w:cs="Arial"/>
              </w:rPr>
            </w:pPr>
            <w:r>
              <w:rPr>
                <w:rFonts w:ascii="Arial" w:hAnsi="Arial" w:cs="Arial"/>
              </w:rPr>
              <w:t>Cosmic Kids Yoga</w:t>
            </w:r>
          </w:p>
          <w:p w14:paraId="1694ECA9" w14:textId="1BA406DA" w:rsidR="00531F61" w:rsidRDefault="00531F61" w:rsidP="00B646B7">
            <w:pPr>
              <w:rPr>
                <w:rFonts w:ascii="Arial" w:hAnsi="Arial" w:cs="Arial"/>
              </w:rPr>
            </w:pPr>
          </w:p>
        </w:tc>
        <w:tc>
          <w:tcPr>
            <w:tcW w:w="2705" w:type="dxa"/>
          </w:tcPr>
          <w:p w14:paraId="06824FB2" w14:textId="77777777" w:rsidR="002272A1" w:rsidRDefault="002272A1" w:rsidP="002272A1">
            <w:r>
              <w:t>Yorkshire Sports Foundation activities</w:t>
            </w:r>
          </w:p>
          <w:p w14:paraId="6A47CBC9" w14:textId="69F8BD48" w:rsidR="00B646B7" w:rsidRDefault="0031682D" w:rsidP="002272A1">
            <w:pPr>
              <w:rPr>
                <w:rFonts w:ascii="Arial" w:hAnsi="Arial" w:cs="Arial"/>
              </w:rPr>
            </w:pPr>
            <w:hyperlink r:id="rId7" w:history="1">
              <w:r w:rsidR="002272A1" w:rsidRPr="001F48FA">
                <w:rPr>
                  <w:rStyle w:val="Hyperlink"/>
                </w:rPr>
                <w:t>https://www.youtube.com/channel/UCGVzDT1kETxgbfXe0BCSvkA</w:t>
              </w:r>
            </w:hyperlink>
          </w:p>
        </w:tc>
        <w:tc>
          <w:tcPr>
            <w:tcW w:w="2705" w:type="dxa"/>
          </w:tcPr>
          <w:p w14:paraId="5F61C74B" w14:textId="3FAAC78E" w:rsidR="00036C5B" w:rsidRPr="00036C5B" w:rsidRDefault="00DB3281" w:rsidP="00083BDF">
            <w:pPr>
              <w:rPr>
                <w:rFonts w:ascii="Arial" w:hAnsi="Arial" w:cs="Arial"/>
                <w:b/>
                <w:bCs/>
                <w:sz w:val="44"/>
                <w:szCs w:val="44"/>
              </w:rPr>
            </w:pPr>
            <w:r>
              <w:rPr>
                <w:rFonts w:ascii="Arial" w:hAnsi="Arial" w:cs="Arial"/>
              </w:rPr>
              <w:t>You choose!</w:t>
            </w:r>
          </w:p>
        </w:tc>
      </w:tr>
      <w:tr w:rsidR="00036C5B" w14:paraId="372F2756" w14:textId="77777777" w:rsidTr="003E7253">
        <w:tc>
          <w:tcPr>
            <w:tcW w:w="2065" w:type="dxa"/>
          </w:tcPr>
          <w:p w14:paraId="0C763CAC" w14:textId="1527B9DA" w:rsidR="00036C5B" w:rsidRPr="00DE4215" w:rsidRDefault="00036C5B" w:rsidP="00DE4215">
            <w:pPr>
              <w:jc w:val="center"/>
              <w:rPr>
                <w:rFonts w:ascii="Arial" w:hAnsi="Arial" w:cs="Arial"/>
                <w:b/>
                <w:bCs/>
                <w:sz w:val="32"/>
                <w:szCs w:val="32"/>
              </w:rPr>
            </w:pPr>
            <w:r>
              <w:rPr>
                <w:rFonts w:ascii="Arial" w:hAnsi="Arial" w:cs="Arial"/>
                <w:b/>
                <w:bCs/>
                <w:sz w:val="32"/>
                <w:szCs w:val="32"/>
              </w:rPr>
              <w:t>Reading</w:t>
            </w:r>
          </w:p>
        </w:tc>
        <w:tc>
          <w:tcPr>
            <w:tcW w:w="2704" w:type="dxa"/>
          </w:tcPr>
          <w:p w14:paraId="77F159FE" w14:textId="77777777" w:rsidR="00036C5B" w:rsidRDefault="00036C5B" w:rsidP="003E7253">
            <w:pPr>
              <w:rPr>
                <w:rFonts w:ascii="Arial" w:hAnsi="Arial" w:cs="Arial"/>
              </w:rPr>
            </w:pPr>
            <w:r>
              <w:rPr>
                <w:rFonts w:ascii="Arial" w:hAnsi="Arial" w:cs="Arial"/>
              </w:rPr>
              <w:t>15 minutes of reading book on Active Learn</w:t>
            </w:r>
          </w:p>
          <w:p w14:paraId="2F023B52" w14:textId="128B3EC3" w:rsidR="00036C5B" w:rsidRDefault="00036C5B" w:rsidP="003E7253">
            <w:pPr>
              <w:rPr>
                <w:rFonts w:ascii="Arial" w:hAnsi="Arial" w:cs="Arial"/>
              </w:rPr>
            </w:pPr>
            <w:r>
              <w:rPr>
                <w:rFonts w:ascii="Arial" w:hAnsi="Arial" w:cs="Arial"/>
              </w:rPr>
              <w:t xml:space="preserve">Don’t forget the quizzes – lookout for the bug </w:t>
            </w:r>
            <w:r>
              <w:rPr>
                <w:noProof/>
              </w:rPr>
              <w:drawing>
                <wp:inline distT="0" distB="0" distL="0" distR="0" wp14:anchorId="375B909D" wp14:editId="30C0A47D">
                  <wp:extent cx="299924" cy="28930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555" cy="327535"/>
                          </a:xfrm>
                          <a:prstGeom prst="rect">
                            <a:avLst/>
                          </a:prstGeom>
                        </pic:spPr>
                      </pic:pic>
                    </a:graphicData>
                  </a:graphic>
                </wp:inline>
              </w:drawing>
            </w:r>
          </w:p>
        </w:tc>
        <w:tc>
          <w:tcPr>
            <w:tcW w:w="2705" w:type="dxa"/>
          </w:tcPr>
          <w:p w14:paraId="03AA9268" w14:textId="70A3F99E" w:rsidR="00036C5B" w:rsidRDefault="00036C5B" w:rsidP="003E7253">
            <w:pPr>
              <w:rPr>
                <w:rFonts w:ascii="Arial" w:hAnsi="Arial" w:cs="Arial"/>
              </w:rPr>
            </w:pPr>
            <w:r>
              <w:rPr>
                <w:rFonts w:ascii="Arial" w:hAnsi="Arial" w:cs="Arial"/>
              </w:rPr>
              <w:t>15 minutes of reading any book of your choice</w:t>
            </w:r>
          </w:p>
        </w:tc>
        <w:tc>
          <w:tcPr>
            <w:tcW w:w="2704" w:type="dxa"/>
          </w:tcPr>
          <w:p w14:paraId="2A8D8082" w14:textId="77777777" w:rsidR="00036C5B" w:rsidRDefault="00036C5B" w:rsidP="003E7253">
            <w:pPr>
              <w:rPr>
                <w:rFonts w:ascii="Arial" w:hAnsi="Arial" w:cs="Arial"/>
              </w:rPr>
            </w:pPr>
            <w:r>
              <w:rPr>
                <w:rFonts w:ascii="Arial" w:hAnsi="Arial" w:cs="Arial"/>
              </w:rPr>
              <w:t>15 minutes of reading book on Active Learn</w:t>
            </w:r>
          </w:p>
          <w:p w14:paraId="41BF5C8C" w14:textId="540A5879" w:rsidR="00036C5B" w:rsidRDefault="00036C5B" w:rsidP="003E7253">
            <w:pPr>
              <w:rPr>
                <w:rFonts w:ascii="Arial" w:hAnsi="Arial" w:cs="Arial"/>
              </w:rPr>
            </w:pPr>
            <w:r>
              <w:rPr>
                <w:rFonts w:ascii="Arial" w:hAnsi="Arial" w:cs="Arial"/>
              </w:rPr>
              <w:t xml:space="preserve">Don’t forget the quizzes – lookout for the bug </w:t>
            </w:r>
            <w:r>
              <w:rPr>
                <w:noProof/>
              </w:rPr>
              <w:drawing>
                <wp:inline distT="0" distB="0" distL="0" distR="0" wp14:anchorId="2EE738AB" wp14:editId="287C3B15">
                  <wp:extent cx="307238" cy="29636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260" cy="316641"/>
                          </a:xfrm>
                          <a:prstGeom prst="rect">
                            <a:avLst/>
                          </a:prstGeom>
                        </pic:spPr>
                      </pic:pic>
                    </a:graphicData>
                  </a:graphic>
                </wp:inline>
              </w:drawing>
            </w:r>
          </w:p>
        </w:tc>
        <w:tc>
          <w:tcPr>
            <w:tcW w:w="2705" w:type="dxa"/>
          </w:tcPr>
          <w:p w14:paraId="654E4C9C" w14:textId="400B6BA0" w:rsidR="00036C5B" w:rsidRPr="00DB3281" w:rsidRDefault="00F23DDF" w:rsidP="003E7253">
            <w:pPr>
              <w:rPr>
                <w:rFonts w:ascii="Arial" w:hAnsi="Arial" w:cs="Arial"/>
              </w:rPr>
            </w:pPr>
            <w:r>
              <w:rPr>
                <w:rFonts w:ascii="Arial" w:hAnsi="Arial" w:cs="Arial"/>
              </w:rPr>
              <w:t>15 minutes of reading any book of your choice</w:t>
            </w:r>
          </w:p>
        </w:tc>
        <w:tc>
          <w:tcPr>
            <w:tcW w:w="2705" w:type="dxa"/>
          </w:tcPr>
          <w:p w14:paraId="5F37D0F5" w14:textId="77777777" w:rsidR="00083BDF" w:rsidRPr="00462A7C" w:rsidRDefault="00083BDF" w:rsidP="00083BDF">
            <w:pPr>
              <w:rPr>
                <w:rFonts w:ascii="Arial" w:hAnsi="Arial" w:cs="Arial"/>
                <w:b/>
                <w:bCs/>
                <w:u w:val="single"/>
              </w:rPr>
            </w:pPr>
            <w:r w:rsidRPr="00462A7C">
              <w:rPr>
                <w:rFonts w:ascii="Arial" w:hAnsi="Arial" w:cs="Arial"/>
                <w:b/>
                <w:bCs/>
                <w:u w:val="single"/>
              </w:rPr>
              <w:t>Friendly Friday</w:t>
            </w:r>
          </w:p>
          <w:p w14:paraId="07DDF024" w14:textId="7B582C75" w:rsidR="00036C5B" w:rsidRDefault="00083BDF" w:rsidP="00083BDF">
            <w:pPr>
              <w:rPr>
                <w:rFonts w:ascii="Arial" w:hAnsi="Arial" w:cs="Arial"/>
              </w:rPr>
            </w:pPr>
            <w:r>
              <w:rPr>
                <w:rFonts w:ascii="Arial" w:hAnsi="Arial" w:cs="Arial"/>
              </w:rPr>
              <w:t>Share a book with a member of your family or your teddies and toys</w:t>
            </w:r>
          </w:p>
        </w:tc>
      </w:tr>
      <w:tr w:rsidR="00036C5B" w14:paraId="6D6CFFAD" w14:textId="77777777" w:rsidTr="00EB1277">
        <w:tc>
          <w:tcPr>
            <w:tcW w:w="2065" w:type="dxa"/>
          </w:tcPr>
          <w:p w14:paraId="2704E982" w14:textId="6D7AFDED" w:rsidR="00036C5B" w:rsidRPr="00DE4215" w:rsidRDefault="00036C5B" w:rsidP="009F0E58">
            <w:pPr>
              <w:jc w:val="center"/>
              <w:rPr>
                <w:rFonts w:ascii="Arial" w:hAnsi="Arial" w:cs="Arial"/>
                <w:b/>
                <w:bCs/>
                <w:sz w:val="32"/>
                <w:szCs w:val="32"/>
              </w:rPr>
            </w:pPr>
            <w:r>
              <w:rPr>
                <w:rFonts w:ascii="Arial" w:hAnsi="Arial" w:cs="Arial"/>
                <w:b/>
                <w:bCs/>
                <w:sz w:val="32"/>
                <w:szCs w:val="32"/>
              </w:rPr>
              <w:t xml:space="preserve">Phonics/ SPAG/ Spelling/ Handwriting </w:t>
            </w:r>
          </w:p>
        </w:tc>
        <w:tc>
          <w:tcPr>
            <w:tcW w:w="2704" w:type="dxa"/>
          </w:tcPr>
          <w:p w14:paraId="60C60EAA" w14:textId="5007308E" w:rsidR="008520A2" w:rsidRDefault="008520A2" w:rsidP="00F56606">
            <w:pPr>
              <w:pStyle w:val="ListParagraph"/>
              <w:ind w:left="-51"/>
            </w:pPr>
            <w:r>
              <w:t>BBC Bitesize</w:t>
            </w:r>
            <w:r w:rsidR="0010034D">
              <w:t xml:space="preserve"> Activity 1 – spelling words within words:</w:t>
            </w:r>
          </w:p>
          <w:p w14:paraId="453B8168" w14:textId="37BB3F32" w:rsidR="002272A1" w:rsidRDefault="008520A2" w:rsidP="00F56606">
            <w:pPr>
              <w:pStyle w:val="ListParagraph"/>
              <w:ind w:left="-51"/>
              <w:rPr>
                <w:rFonts w:ascii="Arial" w:hAnsi="Arial" w:cs="Arial"/>
              </w:rPr>
            </w:pPr>
            <w:hyperlink r:id="rId9" w:history="1">
              <w:r w:rsidRPr="001F48FA">
                <w:rPr>
                  <w:rStyle w:val="Hyperlink"/>
                </w:rPr>
                <w:t>https://www.bbc.co.uk/bitesize/articles/zg2cf82</w:t>
              </w:r>
            </w:hyperlink>
          </w:p>
        </w:tc>
        <w:tc>
          <w:tcPr>
            <w:tcW w:w="2705" w:type="dxa"/>
          </w:tcPr>
          <w:p w14:paraId="2E3271E3" w14:textId="77777777" w:rsidR="00BB7F27" w:rsidRDefault="00417585" w:rsidP="0010034D">
            <w:pPr>
              <w:pStyle w:val="ListParagraph"/>
              <w:ind w:left="82"/>
              <w:rPr>
                <w:rFonts w:ascii="Arial" w:hAnsi="Arial" w:cs="Arial"/>
              </w:rPr>
            </w:pPr>
            <w:r>
              <w:rPr>
                <w:rFonts w:ascii="Arial" w:hAnsi="Arial" w:cs="Arial"/>
              </w:rPr>
              <w:t>Spelling question words</w:t>
            </w:r>
          </w:p>
          <w:p w14:paraId="57EB2249" w14:textId="5BDF217A" w:rsidR="00417585" w:rsidRPr="002272A1" w:rsidRDefault="00417585" w:rsidP="0010034D">
            <w:pPr>
              <w:pStyle w:val="ListParagraph"/>
              <w:ind w:left="82"/>
              <w:rPr>
                <w:rFonts w:ascii="Arial" w:hAnsi="Arial" w:cs="Arial"/>
              </w:rPr>
            </w:pPr>
            <w:r>
              <w:rPr>
                <w:rFonts w:ascii="Arial" w:hAnsi="Arial" w:cs="Arial"/>
              </w:rPr>
              <w:t>Worksheets 1,2 &amp; 3</w:t>
            </w:r>
          </w:p>
        </w:tc>
        <w:tc>
          <w:tcPr>
            <w:tcW w:w="2704" w:type="dxa"/>
          </w:tcPr>
          <w:p w14:paraId="018F764C" w14:textId="77777777" w:rsidR="00417585" w:rsidRDefault="00417585" w:rsidP="00417585">
            <w:pPr>
              <w:pStyle w:val="ListParagraph"/>
              <w:ind w:left="82"/>
              <w:rPr>
                <w:rFonts w:ascii="Arial" w:hAnsi="Arial" w:cs="Arial"/>
              </w:rPr>
            </w:pPr>
            <w:r>
              <w:rPr>
                <w:rFonts w:ascii="Arial" w:hAnsi="Arial" w:cs="Arial"/>
              </w:rPr>
              <w:t>Spelling question words</w:t>
            </w:r>
          </w:p>
          <w:p w14:paraId="728F1FDD" w14:textId="3D735D53" w:rsidR="00F23DDF" w:rsidRDefault="00417585" w:rsidP="0010034D">
            <w:pPr>
              <w:rPr>
                <w:rFonts w:ascii="Arial" w:hAnsi="Arial" w:cs="Arial"/>
              </w:rPr>
            </w:pPr>
            <w:r>
              <w:rPr>
                <w:rFonts w:ascii="Arial" w:hAnsi="Arial" w:cs="Arial"/>
              </w:rPr>
              <w:t>Rainbow spellings and word search</w:t>
            </w:r>
          </w:p>
        </w:tc>
        <w:tc>
          <w:tcPr>
            <w:tcW w:w="2705" w:type="dxa"/>
          </w:tcPr>
          <w:p w14:paraId="41047871" w14:textId="77777777" w:rsidR="00417585" w:rsidRDefault="00417585" w:rsidP="00417585">
            <w:pPr>
              <w:pStyle w:val="ListParagraph"/>
              <w:ind w:left="-51"/>
            </w:pPr>
            <w:r>
              <w:t>BBC Bitesize Activity 2 –writing silly questions:</w:t>
            </w:r>
          </w:p>
          <w:p w14:paraId="77C64DDA" w14:textId="638D52F4" w:rsidR="000C73C8" w:rsidRDefault="00417585" w:rsidP="00417585">
            <w:pPr>
              <w:rPr>
                <w:rFonts w:ascii="Arial" w:hAnsi="Arial" w:cs="Arial"/>
              </w:rPr>
            </w:pPr>
            <w:hyperlink r:id="rId10" w:history="1">
              <w:r w:rsidRPr="001F48FA">
                <w:rPr>
                  <w:rStyle w:val="Hyperlink"/>
                </w:rPr>
                <w:t>https://www.bbc.co.uk/bitesize/articles/zg2cf82</w:t>
              </w:r>
            </w:hyperlink>
          </w:p>
        </w:tc>
        <w:tc>
          <w:tcPr>
            <w:tcW w:w="2705" w:type="dxa"/>
          </w:tcPr>
          <w:p w14:paraId="41213A87" w14:textId="77777777" w:rsidR="00417585" w:rsidRDefault="00417585" w:rsidP="00417585">
            <w:pPr>
              <w:pStyle w:val="ListParagraph"/>
              <w:ind w:left="-51"/>
            </w:pPr>
            <w:r>
              <w:t>BBC Bitesize Activity 3 –writing questions to a particular person:</w:t>
            </w:r>
          </w:p>
          <w:p w14:paraId="0DA5AC0B" w14:textId="32CF16B3" w:rsidR="000C73C8" w:rsidRDefault="00417585" w:rsidP="00417585">
            <w:pPr>
              <w:rPr>
                <w:rFonts w:ascii="Arial" w:hAnsi="Arial" w:cs="Arial"/>
              </w:rPr>
            </w:pPr>
            <w:hyperlink r:id="rId11" w:history="1">
              <w:r w:rsidRPr="001F48FA">
                <w:rPr>
                  <w:rStyle w:val="Hyperlink"/>
                </w:rPr>
                <w:t>https://www.bbc.co.uk/bitesize/articles/zg2cf82</w:t>
              </w:r>
            </w:hyperlink>
          </w:p>
        </w:tc>
      </w:tr>
      <w:tr w:rsidR="00036C5B" w14:paraId="74968DED" w14:textId="77777777" w:rsidTr="003E7253">
        <w:tc>
          <w:tcPr>
            <w:tcW w:w="2065" w:type="dxa"/>
          </w:tcPr>
          <w:p w14:paraId="0999802B" w14:textId="102D2D5B" w:rsidR="00036C5B" w:rsidRPr="00DE4215" w:rsidRDefault="00036C5B" w:rsidP="009F0E58">
            <w:pPr>
              <w:jc w:val="center"/>
              <w:rPr>
                <w:rFonts w:ascii="Arial" w:hAnsi="Arial" w:cs="Arial"/>
                <w:b/>
                <w:bCs/>
                <w:sz w:val="32"/>
                <w:szCs w:val="32"/>
              </w:rPr>
            </w:pPr>
            <w:r>
              <w:rPr>
                <w:rFonts w:ascii="Arial" w:hAnsi="Arial" w:cs="Arial"/>
                <w:b/>
                <w:bCs/>
                <w:sz w:val="32"/>
                <w:szCs w:val="32"/>
              </w:rPr>
              <w:t>Maths</w:t>
            </w:r>
          </w:p>
        </w:tc>
        <w:tc>
          <w:tcPr>
            <w:tcW w:w="2704" w:type="dxa"/>
          </w:tcPr>
          <w:p w14:paraId="3644B098" w14:textId="77777777" w:rsidR="00513CF6" w:rsidRDefault="00083BDF" w:rsidP="003E7253">
            <w:r>
              <w:t>White Rose Maths</w:t>
            </w:r>
          </w:p>
          <w:p w14:paraId="61A61357" w14:textId="73446D96" w:rsidR="00695FCA" w:rsidRDefault="00513CF6" w:rsidP="003E7253">
            <w:r>
              <w:t xml:space="preserve">Week </w:t>
            </w:r>
            <w:r w:rsidR="008520A2">
              <w:t>10</w:t>
            </w:r>
            <w:r>
              <w:t xml:space="preserve"> (w/c </w:t>
            </w:r>
            <w:r w:rsidR="000C73C8">
              <w:t>2</w:t>
            </w:r>
            <w:r w:rsidR="008520A2">
              <w:t>9th</w:t>
            </w:r>
            <w:r>
              <w:t xml:space="preserve"> June) lesson 1 </w:t>
            </w:r>
          </w:p>
          <w:p w14:paraId="232D1844" w14:textId="57847638" w:rsidR="008520A2" w:rsidRDefault="008520A2" w:rsidP="003E7253">
            <w:r>
              <w:t>Measure mass in grams</w:t>
            </w:r>
          </w:p>
          <w:p w14:paraId="35ECE22E" w14:textId="77777777" w:rsidR="006865EF" w:rsidRDefault="0031682D" w:rsidP="003E7253">
            <w:hyperlink r:id="rId12" w:history="1">
              <w:r w:rsidR="00083BDF" w:rsidRPr="002004B0">
                <w:rPr>
                  <w:rStyle w:val="Hyperlink"/>
                </w:rPr>
                <w:t>https://whiterosemaths.com/homelearning/year-2/</w:t>
              </w:r>
            </w:hyperlink>
          </w:p>
          <w:p w14:paraId="60D6AFE3" w14:textId="0D705E79" w:rsidR="00083BDF" w:rsidRDefault="00083BDF" w:rsidP="003E7253">
            <w:pPr>
              <w:rPr>
                <w:rFonts w:ascii="Arial" w:hAnsi="Arial" w:cs="Arial"/>
              </w:rPr>
            </w:pPr>
            <w:r>
              <w:t>and worksheet</w:t>
            </w:r>
          </w:p>
        </w:tc>
        <w:tc>
          <w:tcPr>
            <w:tcW w:w="2705" w:type="dxa"/>
          </w:tcPr>
          <w:p w14:paraId="1FDEA37D" w14:textId="77777777" w:rsidR="008520A2" w:rsidRDefault="008520A2" w:rsidP="008520A2">
            <w:r>
              <w:t>White Rose Maths</w:t>
            </w:r>
          </w:p>
          <w:p w14:paraId="3B32B865" w14:textId="1D60655A" w:rsidR="008520A2" w:rsidRDefault="008520A2" w:rsidP="008520A2">
            <w:r>
              <w:t xml:space="preserve">Week 10 (w/c 29th June) lesson </w:t>
            </w:r>
            <w:r>
              <w:t>2</w:t>
            </w:r>
            <w:r>
              <w:t xml:space="preserve"> </w:t>
            </w:r>
          </w:p>
          <w:p w14:paraId="161D0238" w14:textId="64CC6A10" w:rsidR="008520A2" w:rsidRDefault="008520A2" w:rsidP="008520A2">
            <w:r>
              <w:t xml:space="preserve">Measure mass in </w:t>
            </w:r>
            <w:r>
              <w:t>kilo</w:t>
            </w:r>
            <w:r>
              <w:t>grams</w:t>
            </w:r>
          </w:p>
          <w:p w14:paraId="23D8C732" w14:textId="77777777" w:rsidR="008520A2" w:rsidRDefault="008520A2" w:rsidP="008520A2">
            <w:hyperlink r:id="rId13" w:history="1">
              <w:r w:rsidRPr="002004B0">
                <w:rPr>
                  <w:rStyle w:val="Hyperlink"/>
                </w:rPr>
                <w:t>https://whiterosemaths.com/homelearning/year-2/</w:t>
              </w:r>
            </w:hyperlink>
          </w:p>
          <w:p w14:paraId="27266F22" w14:textId="4E5E8E19" w:rsidR="00083BDF" w:rsidRDefault="008520A2" w:rsidP="008520A2">
            <w:pPr>
              <w:rPr>
                <w:rFonts w:ascii="Arial" w:hAnsi="Arial" w:cs="Arial"/>
              </w:rPr>
            </w:pPr>
            <w:r>
              <w:t>and worksheet</w:t>
            </w:r>
          </w:p>
        </w:tc>
        <w:tc>
          <w:tcPr>
            <w:tcW w:w="2704" w:type="dxa"/>
          </w:tcPr>
          <w:p w14:paraId="307BDE2A" w14:textId="77777777" w:rsidR="008520A2" w:rsidRDefault="008520A2" w:rsidP="008520A2">
            <w:r>
              <w:t>White Rose Maths</w:t>
            </w:r>
          </w:p>
          <w:p w14:paraId="1B06CA0D" w14:textId="110DCBD8" w:rsidR="008520A2" w:rsidRDefault="008520A2" w:rsidP="008520A2">
            <w:r>
              <w:t xml:space="preserve">Week 10 (w/c 29th June) lesson </w:t>
            </w:r>
            <w:r>
              <w:t>3</w:t>
            </w:r>
            <w:r>
              <w:t xml:space="preserve"> </w:t>
            </w:r>
          </w:p>
          <w:p w14:paraId="5951E3C0" w14:textId="716A9FDD" w:rsidR="008520A2" w:rsidRDefault="008520A2" w:rsidP="008520A2">
            <w:r>
              <w:t>Compare volume</w:t>
            </w:r>
          </w:p>
          <w:p w14:paraId="6E821190" w14:textId="77777777" w:rsidR="008520A2" w:rsidRDefault="008520A2" w:rsidP="008520A2">
            <w:hyperlink r:id="rId14" w:history="1">
              <w:r w:rsidRPr="002004B0">
                <w:rPr>
                  <w:rStyle w:val="Hyperlink"/>
                </w:rPr>
                <w:t>https://whiterosemaths.com/homelearning/year-2/</w:t>
              </w:r>
            </w:hyperlink>
          </w:p>
          <w:p w14:paraId="088232C3" w14:textId="0EE8AE09" w:rsidR="007D56DB" w:rsidRDefault="008520A2" w:rsidP="008520A2">
            <w:pPr>
              <w:rPr>
                <w:rFonts w:ascii="Arial" w:hAnsi="Arial" w:cs="Arial"/>
              </w:rPr>
            </w:pPr>
            <w:r>
              <w:t>and worksheet</w:t>
            </w:r>
          </w:p>
        </w:tc>
        <w:tc>
          <w:tcPr>
            <w:tcW w:w="2705" w:type="dxa"/>
          </w:tcPr>
          <w:p w14:paraId="576E45D0" w14:textId="77777777" w:rsidR="008520A2" w:rsidRDefault="008520A2" w:rsidP="008520A2">
            <w:r>
              <w:t>White Rose Maths</w:t>
            </w:r>
          </w:p>
          <w:p w14:paraId="3C79185A" w14:textId="2283E204" w:rsidR="008520A2" w:rsidRDefault="008520A2" w:rsidP="008520A2">
            <w:r>
              <w:t xml:space="preserve">Week 10 (w/c 29th June) lesson </w:t>
            </w:r>
            <w:r>
              <w:t>4</w:t>
            </w:r>
            <w:r>
              <w:t xml:space="preserve"> </w:t>
            </w:r>
          </w:p>
          <w:p w14:paraId="38826954" w14:textId="4B166D92" w:rsidR="008520A2" w:rsidRDefault="008520A2" w:rsidP="008520A2">
            <w:r>
              <w:t>Millilitres</w:t>
            </w:r>
          </w:p>
          <w:p w14:paraId="0CA7FBBB" w14:textId="77777777" w:rsidR="008520A2" w:rsidRDefault="008520A2" w:rsidP="008520A2">
            <w:hyperlink r:id="rId15" w:history="1">
              <w:r w:rsidRPr="002004B0">
                <w:rPr>
                  <w:rStyle w:val="Hyperlink"/>
                </w:rPr>
                <w:t>https://whiterosemaths.com/homelearning/year-2/</w:t>
              </w:r>
            </w:hyperlink>
          </w:p>
          <w:p w14:paraId="05E21A4A" w14:textId="2370EFE7" w:rsidR="00036C5B" w:rsidRDefault="008520A2" w:rsidP="008520A2">
            <w:pPr>
              <w:rPr>
                <w:rFonts w:ascii="Arial" w:hAnsi="Arial" w:cs="Arial"/>
              </w:rPr>
            </w:pPr>
            <w:r>
              <w:t>and worksheet</w:t>
            </w:r>
          </w:p>
        </w:tc>
        <w:tc>
          <w:tcPr>
            <w:tcW w:w="2705" w:type="dxa"/>
          </w:tcPr>
          <w:p w14:paraId="4E174C3E" w14:textId="76629F7B" w:rsidR="00036C5B" w:rsidRDefault="00083BDF" w:rsidP="003E7253">
            <w:pPr>
              <w:rPr>
                <w:rFonts w:ascii="Arial" w:hAnsi="Arial" w:cs="Arial"/>
              </w:rPr>
            </w:pPr>
            <w:r>
              <w:rPr>
                <w:rFonts w:ascii="Arial" w:hAnsi="Arial" w:cs="Arial"/>
              </w:rPr>
              <w:t>Math</w:t>
            </w:r>
            <w:r w:rsidR="005C72A6">
              <w:rPr>
                <w:rFonts w:ascii="Arial" w:hAnsi="Arial" w:cs="Arial"/>
              </w:rPr>
              <w:t>s</w:t>
            </w:r>
            <w:r>
              <w:rPr>
                <w:rFonts w:ascii="Arial" w:hAnsi="Arial" w:cs="Arial"/>
              </w:rPr>
              <w:t xml:space="preserve"> Challenge questions</w:t>
            </w:r>
          </w:p>
        </w:tc>
      </w:tr>
      <w:tr w:rsidR="00036C5B" w14:paraId="4D0CD327" w14:textId="77777777" w:rsidTr="003E7253">
        <w:tc>
          <w:tcPr>
            <w:tcW w:w="2065" w:type="dxa"/>
          </w:tcPr>
          <w:p w14:paraId="4ECFB475" w14:textId="7A2CCFFD" w:rsidR="00036C5B" w:rsidRPr="00DE4215" w:rsidRDefault="00036C5B" w:rsidP="009F0E58">
            <w:pPr>
              <w:jc w:val="center"/>
              <w:rPr>
                <w:rFonts w:ascii="Arial" w:hAnsi="Arial" w:cs="Arial"/>
                <w:b/>
                <w:bCs/>
                <w:sz w:val="32"/>
                <w:szCs w:val="32"/>
              </w:rPr>
            </w:pPr>
            <w:r>
              <w:rPr>
                <w:rFonts w:ascii="Arial" w:hAnsi="Arial" w:cs="Arial"/>
                <w:b/>
                <w:bCs/>
                <w:sz w:val="32"/>
                <w:szCs w:val="32"/>
              </w:rPr>
              <w:lastRenderedPageBreak/>
              <w:t>English</w:t>
            </w:r>
          </w:p>
        </w:tc>
        <w:tc>
          <w:tcPr>
            <w:tcW w:w="2704" w:type="dxa"/>
          </w:tcPr>
          <w:p w14:paraId="4110FF39" w14:textId="49E4111C" w:rsidR="001100C2" w:rsidRDefault="001100C2" w:rsidP="001100C2">
            <w:pPr>
              <w:spacing w:line="276" w:lineRule="auto"/>
              <w:rPr>
                <w:rFonts w:ascii="Arial" w:hAnsi="Arial" w:cs="Arial"/>
              </w:rPr>
            </w:pPr>
            <w:r>
              <w:rPr>
                <w:rFonts w:ascii="Arial" w:hAnsi="Arial" w:cs="Arial"/>
              </w:rPr>
              <w:t>Hamilton Trust Home Learning week 14 day 1</w:t>
            </w:r>
          </w:p>
          <w:p w14:paraId="0C7419B7" w14:textId="29D08F2A" w:rsidR="001100C2" w:rsidRDefault="001100C2" w:rsidP="001100C2">
            <w:pPr>
              <w:spacing w:line="276" w:lineRule="auto"/>
              <w:rPr>
                <w:sz w:val="32"/>
                <w:szCs w:val="32"/>
              </w:rPr>
            </w:pPr>
            <w:r>
              <w:rPr>
                <w:rFonts w:ascii="Arial" w:hAnsi="Arial" w:cs="Arial"/>
              </w:rPr>
              <w:t xml:space="preserve">Oliver Jeffers “Lost and Found” </w:t>
            </w:r>
            <w:hyperlink r:id="rId16" w:history="1">
              <w:r w:rsidRPr="001100C2">
                <w:rPr>
                  <w:rStyle w:val="Hyperlink"/>
                  <w:rFonts w:ascii="Arial" w:hAnsi="Arial" w:cs="Arial"/>
                  <w:sz w:val="20"/>
                  <w:szCs w:val="20"/>
                </w:rPr>
                <w:t>https://www.youtube.com/watch?v=cRAAQ8EWzig</w:t>
              </w:r>
            </w:hyperlink>
            <w:r w:rsidRPr="001100C2">
              <w:rPr>
                <w:rStyle w:val="Hyperlink"/>
                <w:rFonts w:ascii="Arial" w:hAnsi="Arial" w:cs="Arial"/>
                <w:sz w:val="20"/>
                <w:szCs w:val="20"/>
              </w:rPr>
              <w:t>.</w:t>
            </w:r>
            <w:r>
              <w:rPr>
                <w:rStyle w:val="Hyperlink"/>
                <w:rFonts w:ascii="Arial" w:hAnsi="Arial" w:cs="Arial"/>
                <w:sz w:val="20"/>
                <w:szCs w:val="20"/>
              </w:rPr>
              <w:t xml:space="preserve"> </w:t>
            </w:r>
            <w:r w:rsidRPr="001100C2">
              <w:rPr>
                <w:rStyle w:val="Hyperlink"/>
                <w:rFonts w:ascii="Arial" w:hAnsi="Arial" w:cs="Arial"/>
                <w:color w:val="auto"/>
                <w:u w:val="none"/>
              </w:rPr>
              <w:t>Sequencing the story</w:t>
            </w:r>
          </w:p>
          <w:p w14:paraId="114AD3FC" w14:textId="5D0B3E3F" w:rsidR="00AD061C" w:rsidRPr="00483ED1" w:rsidRDefault="00AD061C" w:rsidP="00AD061C">
            <w:pPr>
              <w:rPr>
                <w:rFonts w:ascii="Arial" w:hAnsi="Arial" w:cs="Arial"/>
              </w:rPr>
            </w:pPr>
          </w:p>
        </w:tc>
        <w:tc>
          <w:tcPr>
            <w:tcW w:w="2705" w:type="dxa"/>
          </w:tcPr>
          <w:p w14:paraId="09A830A8" w14:textId="27A33CC5" w:rsidR="001100C2" w:rsidRDefault="001100C2" w:rsidP="001100C2">
            <w:pPr>
              <w:spacing w:line="276" w:lineRule="auto"/>
              <w:rPr>
                <w:rFonts w:ascii="Arial" w:hAnsi="Arial" w:cs="Arial"/>
              </w:rPr>
            </w:pPr>
            <w:r>
              <w:rPr>
                <w:rFonts w:ascii="Arial" w:hAnsi="Arial" w:cs="Arial"/>
              </w:rPr>
              <w:t xml:space="preserve">Hamilton Trust Home Learning week 14 day </w:t>
            </w:r>
            <w:r>
              <w:rPr>
                <w:rFonts w:ascii="Arial" w:hAnsi="Arial" w:cs="Arial"/>
              </w:rPr>
              <w:t>2</w:t>
            </w:r>
          </w:p>
          <w:p w14:paraId="519BA81D" w14:textId="77777777" w:rsidR="00F53E83" w:rsidRDefault="001100C2" w:rsidP="00AD061C">
            <w:pPr>
              <w:rPr>
                <w:rStyle w:val="Hyperlink"/>
                <w:rFonts w:ascii="Arial" w:hAnsi="Arial" w:cs="Arial"/>
                <w:sz w:val="20"/>
                <w:szCs w:val="20"/>
              </w:rPr>
            </w:pPr>
            <w:r>
              <w:rPr>
                <w:rFonts w:ascii="Arial" w:hAnsi="Arial" w:cs="Arial"/>
              </w:rPr>
              <w:t xml:space="preserve">Oliver Jeffers “Lost and Found” </w:t>
            </w:r>
            <w:hyperlink r:id="rId17" w:history="1">
              <w:r w:rsidRPr="001100C2">
                <w:rPr>
                  <w:rStyle w:val="Hyperlink"/>
                  <w:rFonts w:ascii="Arial" w:hAnsi="Arial" w:cs="Arial"/>
                  <w:sz w:val="20"/>
                  <w:szCs w:val="20"/>
                </w:rPr>
                <w:t>https://www.youtube.com/watch?v=cRAAQ8EWzig</w:t>
              </w:r>
            </w:hyperlink>
            <w:r w:rsidRPr="001100C2">
              <w:rPr>
                <w:rStyle w:val="Hyperlink"/>
                <w:rFonts w:ascii="Arial" w:hAnsi="Arial" w:cs="Arial"/>
                <w:sz w:val="20"/>
                <w:szCs w:val="20"/>
              </w:rPr>
              <w:t>.</w:t>
            </w:r>
          </w:p>
          <w:p w14:paraId="7EB3181A" w14:textId="03731687" w:rsidR="008520A2" w:rsidRPr="008520A2" w:rsidRDefault="008520A2" w:rsidP="00AD061C">
            <w:pPr>
              <w:rPr>
                <w:rFonts w:ascii="Arial" w:hAnsi="Arial" w:cs="Arial"/>
              </w:rPr>
            </w:pPr>
            <w:r w:rsidRPr="008520A2">
              <w:rPr>
                <w:rStyle w:val="Hyperlink"/>
                <w:rFonts w:ascii="Arial" w:hAnsi="Arial" w:cs="Arial"/>
                <w:color w:val="auto"/>
                <w:u w:val="none"/>
              </w:rPr>
              <w:t>Progressive form of past and present tense</w:t>
            </w:r>
          </w:p>
        </w:tc>
        <w:tc>
          <w:tcPr>
            <w:tcW w:w="2704" w:type="dxa"/>
          </w:tcPr>
          <w:p w14:paraId="3C5F26D6" w14:textId="236A2E34" w:rsidR="001100C2" w:rsidRDefault="001100C2" w:rsidP="001100C2">
            <w:pPr>
              <w:spacing w:line="276" w:lineRule="auto"/>
              <w:rPr>
                <w:rFonts w:ascii="Arial" w:hAnsi="Arial" w:cs="Arial"/>
              </w:rPr>
            </w:pPr>
            <w:r>
              <w:rPr>
                <w:rFonts w:ascii="Arial" w:hAnsi="Arial" w:cs="Arial"/>
              </w:rPr>
              <w:t xml:space="preserve">Hamilton Trust Home Learning week 14 day </w:t>
            </w:r>
            <w:r>
              <w:rPr>
                <w:rFonts w:ascii="Arial" w:hAnsi="Arial" w:cs="Arial"/>
              </w:rPr>
              <w:t>3</w:t>
            </w:r>
          </w:p>
          <w:p w14:paraId="54EA5B17" w14:textId="77777777" w:rsidR="00494AEF" w:rsidRDefault="008520A2" w:rsidP="00AD061C">
            <w:pPr>
              <w:rPr>
                <w:rFonts w:ascii="Arial" w:hAnsi="Arial" w:cs="Arial"/>
              </w:rPr>
            </w:pPr>
            <w:r>
              <w:rPr>
                <w:rFonts w:ascii="Arial" w:hAnsi="Arial" w:cs="Arial"/>
              </w:rPr>
              <w:t>Oliver Jeffers “Lost and Found”</w:t>
            </w:r>
          </w:p>
          <w:p w14:paraId="37B08812" w14:textId="15A6BB60" w:rsidR="008520A2" w:rsidRDefault="008520A2" w:rsidP="00AD061C">
            <w:pPr>
              <w:rPr>
                <w:rFonts w:ascii="Arial" w:hAnsi="Arial" w:cs="Arial"/>
              </w:rPr>
            </w:pPr>
            <w:r>
              <w:rPr>
                <w:rFonts w:ascii="Arial" w:hAnsi="Arial" w:cs="Arial"/>
              </w:rPr>
              <w:t>Planning and writing your own story</w:t>
            </w:r>
          </w:p>
        </w:tc>
        <w:tc>
          <w:tcPr>
            <w:tcW w:w="2705" w:type="dxa"/>
          </w:tcPr>
          <w:p w14:paraId="3B7B3843" w14:textId="4DA992FE" w:rsidR="001100C2" w:rsidRDefault="001100C2" w:rsidP="001100C2">
            <w:pPr>
              <w:spacing w:line="276" w:lineRule="auto"/>
              <w:rPr>
                <w:rFonts w:ascii="Arial" w:hAnsi="Arial" w:cs="Arial"/>
              </w:rPr>
            </w:pPr>
            <w:r>
              <w:rPr>
                <w:rFonts w:ascii="Arial" w:hAnsi="Arial" w:cs="Arial"/>
              </w:rPr>
              <w:t xml:space="preserve">Hamilton Trust Home Learning week 14 day </w:t>
            </w:r>
            <w:r>
              <w:rPr>
                <w:rFonts w:ascii="Arial" w:hAnsi="Arial" w:cs="Arial"/>
              </w:rPr>
              <w:t>4</w:t>
            </w:r>
          </w:p>
          <w:p w14:paraId="2433C0F4" w14:textId="32EB8576" w:rsidR="008520A2" w:rsidRDefault="008520A2" w:rsidP="008520A2">
            <w:pPr>
              <w:spacing w:line="276" w:lineRule="auto"/>
              <w:rPr>
                <w:sz w:val="32"/>
                <w:szCs w:val="32"/>
              </w:rPr>
            </w:pPr>
            <w:r>
              <w:rPr>
                <w:rFonts w:ascii="Arial" w:hAnsi="Arial" w:cs="Arial"/>
              </w:rPr>
              <w:t>Oliver Jeffers “The Way Back Home”</w:t>
            </w:r>
            <w:r>
              <w:t xml:space="preserve"> </w:t>
            </w:r>
            <w:hyperlink r:id="rId18" w:history="1">
              <w:r w:rsidRPr="008520A2">
                <w:rPr>
                  <w:rStyle w:val="Hyperlink"/>
                  <w:rFonts w:ascii="Arial" w:hAnsi="Arial" w:cs="Arial"/>
                  <w:sz w:val="20"/>
                  <w:szCs w:val="20"/>
                </w:rPr>
                <w:t>https://www.youtube.com/watch?v=RbyUrb0X5iU&amp;t=94s</w:t>
              </w:r>
            </w:hyperlink>
          </w:p>
          <w:p w14:paraId="0A60E04D" w14:textId="23475751" w:rsidR="0002422D" w:rsidRDefault="008520A2" w:rsidP="008520A2">
            <w:pPr>
              <w:rPr>
                <w:rFonts w:ascii="Arial" w:hAnsi="Arial" w:cs="Arial"/>
              </w:rPr>
            </w:pPr>
            <w:r>
              <w:rPr>
                <w:rFonts w:ascii="Arial" w:hAnsi="Arial" w:cs="Arial"/>
              </w:rPr>
              <w:t>Writing questions and statements</w:t>
            </w:r>
          </w:p>
        </w:tc>
        <w:tc>
          <w:tcPr>
            <w:tcW w:w="2705" w:type="dxa"/>
          </w:tcPr>
          <w:p w14:paraId="7D78FBFA" w14:textId="1541DB61" w:rsidR="001100C2" w:rsidRDefault="001100C2" w:rsidP="001100C2">
            <w:pPr>
              <w:spacing w:line="276" w:lineRule="auto"/>
              <w:rPr>
                <w:rFonts w:ascii="Arial" w:hAnsi="Arial" w:cs="Arial"/>
              </w:rPr>
            </w:pPr>
            <w:r>
              <w:rPr>
                <w:rFonts w:ascii="Arial" w:hAnsi="Arial" w:cs="Arial"/>
              </w:rPr>
              <w:t xml:space="preserve">Hamilton Trust Home Learning week 14 day </w:t>
            </w:r>
            <w:r>
              <w:rPr>
                <w:rFonts w:ascii="Arial" w:hAnsi="Arial" w:cs="Arial"/>
              </w:rPr>
              <w:t>5</w:t>
            </w:r>
          </w:p>
          <w:p w14:paraId="6D25BAD5" w14:textId="77777777" w:rsidR="008520A2" w:rsidRDefault="008520A2" w:rsidP="008520A2">
            <w:pPr>
              <w:spacing w:line="276" w:lineRule="auto"/>
              <w:rPr>
                <w:sz w:val="32"/>
                <w:szCs w:val="32"/>
              </w:rPr>
            </w:pPr>
            <w:r>
              <w:rPr>
                <w:rFonts w:ascii="Arial" w:hAnsi="Arial" w:cs="Arial"/>
              </w:rPr>
              <w:t>Oliver Jeffers “The Way Back Home”</w:t>
            </w:r>
            <w:r>
              <w:t xml:space="preserve"> </w:t>
            </w:r>
            <w:hyperlink r:id="rId19" w:history="1">
              <w:r w:rsidRPr="008520A2">
                <w:rPr>
                  <w:rStyle w:val="Hyperlink"/>
                  <w:rFonts w:ascii="Arial" w:hAnsi="Arial" w:cs="Arial"/>
                  <w:sz w:val="20"/>
                  <w:szCs w:val="20"/>
                </w:rPr>
                <w:t>https://www.youtube.com/watch?v=RbyUrb0X5iU&amp;t=94s</w:t>
              </w:r>
            </w:hyperlink>
          </w:p>
          <w:p w14:paraId="4189A192" w14:textId="6FC8F30F" w:rsidR="0002422D" w:rsidRPr="00AE49F4" w:rsidRDefault="008520A2" w:rsidP="00AD061C">
            <w:pPr>
              <w:rPr>
                <w:rFonts w:ascii="Arial" w:hAnsi="Arial" w:cs="Arial"/>
              </w:rPr>
            </w:pPr>
            <w:r>
              <w:rPr>
                <w:rFonts w:ascii="Arial" w:hAnsi="Arial" w:cs="Arial"/>
              </w:rPr>
              <w:t>Writing exclamations and commands</w:t>
            </w:r>
          </w:p>
        </w:tc>
      </w:tr>
      <w:tr w:rsidR="00483ED1" w14:paraId="6B6B7A0E" w14:textId="77777777" w:rsidTr="003E7253">
        <w:tc>
          <w:tcPr>
            <w:tcW w:w="15588" w:type="dxa"/>
            <w:gridSpan w:val="6"/>
          </w:tcPr>
          <w:p w14:paraId="12D4090A" w14:textId="02FAF707" w:rsidR="00483ED1" w:rsidRPr="005B2D14" w:rsidRDefault="005B2D14" w:rsidP="009F0E58">
            <w:pPr>
              <w:jc w:val="center"/>
              <w:rPr>
                <w:rFonts w:ascii="Arial" w:hAnsi="Arial" w:cs="Arial"/>
                <w:color w:val="FF0000"/>
              </w:rPr>
            </w:pPr>
            <w:r>
              <w:rPr>
                <w:rFonts w:ascii="Arial" w:hAnsi="Arial" w:cs="Arial"/>
                <w:color w:val="FF0000"/>
              </w:rPr>
              <w:t xml:space="preserve">Please don’t worry about any worksheet activities or anything which looks like you need to print resources out. Just record/make these in any way you can. For </w:t>
            </w:r>
            <w:proofErr w:type="gramStart"/>
            <w:r>
              <w:rPr>
                <w:rFonts w:ascii="Arial" w:hAnsi="Arial" w:cs="Arial"/>
                <w:color w:val="FF0000"/>
              </w:rPr>
              <w:t>example</w:t>
            </w:r>
            <w:proofErr w:type="gramEnd"/>
            <w:r>
              <w:rPr>
                <w:rFonts w:ascii="Arial" w:hAnsi="Arial" w:cs="Arial"/>
                <w:color w:val="FF0000"/>
              </w:rPr>
              <w:t xml:space="preserve"> you don’t need to print off brightly coloured number cards – numbers on scraps of paper will do the job just as well! If there is a pretty writing frame to write a story or description on then any piece of lined paper will do just as well (and the children can add their own border!)</w:t>
            </w:r>
          </w:p>
        </w:tc>
      </w:tr>
      <w:tr w:rsidR="009F0E58" w14:paraId="099F6222" w14:textId="77777777" w:rsidTr="003E7253">
        <w:tc>
          <w:tcPr>
            <w:tcW w:w="2065" w:type="dxa"/>
          </w:tcPr>
          <w:p w14:paraId="6D045D3C" w14:textId="65BA07C6" w:rsidR="009F0E58" w:rsidRDefault="009F0E58" w:rsidP="009F0E58">
            <w:pPr>
              <w:jc w:val="center"/>
              <w:rPr>
                <w:rFonts w:ascii="Arial" w:hAnsi="Arial" w:cs="Arial"/>
                <w:b/>
                <w:bCs/>
                <w:sz w:val="32"/>
                <w:szCs w:val="32"/>
              </w:rPr>
            </w:pPr>
            <w:r>
              <w:rPr>
                <w:rFonts w:ascii="Arial" w:hAnsi="Arial" w:cs="Arial"/>
                <w:b/>
                <w:bCs/>
                <w:sz w:val="32"/>
                <w:szCs w:val="32"/>
              </w:rPr>
              <w:t xml:space="preserve">Topic </w:t>
            </w:r>
          </w:p>
        </w:tc>
        <w:tc>
          <w:tcPr>
            <w:tcW w:w="13523" w:type="dxa"/>
            <w:gridSpan w:val="5"/>
          </w:tcPr>
          <w:p w14:paraId="4DFD4DD2" w14:textId="55F02748" w:rsidR="00CD77F8" w:rsidRDefault="0031682D" w:rsidP="00CC4485">
            <w:pPr>
              <w:rPr>
                <w:rFonts w:ascii="Arial" w:hAnsi="Arial" w:cs="Arial"/>
              </w:rPr>
            </w:pPr>
            <w:r>
              <w:rPr>
                <w:rFonts w:ascii="Arial" w:hAnsi="Arial" w:cs="Arial"/>
              </w:rPr>
              <w:t>We are looking at animals, habitats and food in science this week. Do penguins eat Pizza? We should be able to answer that question with a scientific answer by the end of the week!</w:t>
            </w:r>
          </w:p>
        </w:tc>
      </w:tr>
    </w:tbl>
    <w:p w14:paraId="413365DE" w14:textId="03710A12" w:rsidR="003868E3" w:rsidRDefault="003868E3" w:rsidP="003868E3">
      <w:pPr>
        <w:ind w:left="-709"/>
        <w:jc w:val="center"/>
        <w:rPr>
          <w:rFonts w:ascii="Arial" w:hAnsi="Arial" w:cs="Arial"/>
        </w:rPr>
      </w:pPr>
    </w:p>
    <w:p w14:paraId="00D81B53" w14:textId="68534C0E" w:rsidR="00671976"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5E99B31D" w14:textId="25660FA2" w:rsidR="0053614F" w:rsidRDefault="0053614F" w:rsidP="0053614F">
      <w:pPr>
        <w:ind w:left="-567" w:hanging="11"/>
        <w:rPr>
          <w:rFonts w:ascii="Arial" w:hAnsi="Arial" w:cs="Arial"/>
          <w:b/>
          <w:bCs/>
          <w:color w:val="FF0000"/>
          <w:u w:val="single"/>
        </w:rPr>
      </w:pPr>
      <w:r>
        <w:rPr>
          <w:rFonts w:ascii="Arial" w:hAnsi="Arial" w:cs="Arial"/>
          <w:b/>
          <w:bCs/>
          <w:color w:val="FF0000"/>
          <w:u w:val="single"/>
        </w:rPr>
        <w:t>Music</w:t>
      </w:r>
      <w:r w:rsidR="0092374C">
        <w:rPr>
          <w:rFonts w:ascii="Arial" w:hAnsi="Arial" w:cs="Arial"/>
          <w:b/>
          <w:bCs/>
          <w:color w:val="FF0000"/>
          <w:u w:val="single"/>
        </w:rPr>
        <w:t xml:space="preserve"> </w:t>
      </w:r>
      <w:r>
        <w:rPr>
          <w:rFonts w:ascii="Arial" w:hAnsi="Arial" w:cs="Arial"/>
          <w:b/>
          <w:bCs/>
          <w:color w:val="FF0000"/>
          <w:u w:val="single"/>
        </w:rPr>
        <w:t>Links:</w:t>
      </w:r>
    </w:p>
    <w:p w14:paraId="5E4E3573" w14:textId="40D43655" w:rsidR="0053614F" w:rsidRPr="00C25275" w:rsidRDefault="0053614F" w:rsidP="0053614F">
      <w:pPr>
        <w:ind w:left="-567" w:hanging="11"/>
        <w:rPr>
          <w:rFonts w:ascii="Arial" w:hAnsi="Arial" w:cs="Arial"/>
          <w:b/>
          <w:bCs/>
          <w:color w:val="FF0000"/>
          <w:u w:val="single"/>
        </w:rPr>
      </w:pPr>
      <w:r w:rsidRPr="0053614F">
        <w:rPr>
          <w:rFonts w:ascii="Arial" w:hAnsi="Arial" w:cs="Arial"/>
          <w:b/>
          <w:bCs/>
        </w:rPr>
        <w:t>Charanga/</w:t>
      </w:r>
      <w:proofErr w:type="spellStart"/>
      <w:r w:rsidRPr="0053614F">
        <w:rPr>
          <w:rFonts w:ascii="Arial" w:hAnsi="Arial" w:cs="Arial"/>
          <w:b/>
          <w:bCs/>
        </w:rPr>
        <w:t>Yumu</w:t>
      </w:r>
      <w:proofErr w:type="spellEnd"/>
      <w:r w:rsidRPr="0053614F">
        <w:rPr>
          <w:rFonts w:ascii="Arial" w:hAnsi="Arial" w:cs="Arial"/>
          <w:b/>
          <w:bCs/>
        </w:rPr>
        <w:t xml:space="preserve"> - </w:t>
      </w:r>
      <w:hyperlink r:id="rId20" w:history="1">
        <w:r w:rsidRPr="00BD43F2">
          <w:rPr>
            <w:rStyle w:val="Hyperlink"/>
            <w:rFonts w:ascii="Arial" w:hAnsi="Arial" w:cs="Arial"/>
            <w:sz w:val="30"/>
            <w:szCs w:val="30"/>
            <w:bdr w:val="none" w:sz="0" w:space="0" w:color="auto" w:frame="1"/>
          </w:rPr>
          <w:t>https://charanga.com/yumu</w:t>
        </w:r>
      </w:hyperlink>
      <w:r>
        <w:t xml:space="preserve"> - (the children have their own password which was given out in the folder on 20/3)</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0189DA1F" w:rsidR="00C25275" w:rsidRPr="00C25275" w:rsidRDefault="00C25275" w:rsidP="000615C3">
      <w:pPr>
        <w:ind w:left="-709"/>
        <w:rPr>
          <w:rFonts w:ascii="Arial" w:hAnsi="Arial" w:cs="Arial"/>
        </w:rPr>
      </w:pPr>
      <w:r w:rsidRPr="00C25275">
        <w:rPr>
          <w:rFonts w:ascii="Arial" w:hAnsi="Arial" w:cs="Arial"/>
          <w:b/>
          <w:bCs/>
        </w:rPr>
        <w:t xml:space="preserve">REAL PE - </w:t>
      </w:r>
      <w:hyperlink r:id="rId21" w:history="1">
        <w:r w:rsidRPr="00345139">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22"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23"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24"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25"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26"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27"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lastRenderedPageBreak/>
        <w:t xml:space="preserve">Active Learn - </w:t>
      </w:r>
      <w:hyperlink r:id="rId28"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29" w:history="1">
        <w:r w:rsidRPr="00345139">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3789F41A" w:rsidR="00671976" w:rsidRDefault="00C25275" w:rsidP="00671976">
      <w:pPr>
        <w:ind w:left="-709"/>
        <w:rPr>
          <w:rStyle w:val="Hyperlink"/>
          <w:rFonts w:ascii="Arial" w:hAnsi="Arial" w:cs="Arial"/>
        </w:rPr>
      </w:pPr>
      <w:r>
        <w:rPr>
          <w:rFonts w:ascii="Arial" w:hAnsi="Arial" w:cs="Arial"/>
          <w:b/>
          <w:bCs/>
        </w:rPr>
        <w:t xml:space="preserve">Spelling Shed - </w:t>
      </w:r>
      <w:hyperlink r:id="rId30" w:history="1">
        <w:r w:rsidRPr="00345139">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Fonts w:ascii="Arial" w:hAnsi="Arial" w:cs="Arial"/>
          <w:color w:val="000000" w:themeColor="text1"/>
          <w:u w:val="single"/>
        </w:rPr>
      </w:pPr>
      <w:r>
        <w:rPr>
          <w:rFonts w:ascii="Arial" w:hAnsi="Arial" w:cs="Arial"/>
          <w:b/>
          <w:bCs/>
        </w:rPr>
        <w:t xml:space="preserve">Oxford Owl - </w:t>
      </w:r>
      <w:hyperlink r:id="rId31" w:history="1">
        <w:r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32"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60324799" w:rsidR="00671976" w:rsidRDefault="00C25275" w:rsidP="00671976">
      <w:pPr>
        <w:ind w:left="-709"/>
        <w:rPr>
          <w:rStyle w:val="Hyperlink"/>
          <w:rFonts w:ascii="Arial" w:hAnsi="Arial" w:cs="Arial"/>
        </w:rPr>
      </w:pPr>
      <w:r>
        <w:rPr>
          <w:rFonts w:ascii="Arial" w:hAnsi="Arial" w:cs="Arial"/>
          <w:b/>
          <w:bCs/>
        </w:rPr>
        <w:t xml:space="preserve">Maths Shed - </w:t>
      </w:r>
      <w:hyperlink r:id="rId33" w:history="1">
        <w:r w:rsidRPr="00345139">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4E974D96" w:rsidR="00671976" w:rsidRDefault="00C25275" w:rsidP="00671976">
      <w:pPr>
        <w:ind w:left="-709"/>
        <w:rPr>
          <w:rFonts w:ascii="Arial" w:hAnsi="Arial" w:cs="Arial"/>
          <w:color w:val="000000" w:themeColor="text1"/>
          <w:u w:val="single"/>
        </w:rPr>
      </w:pPr>
      <w:r>
        <w:rPr>
          <w:rFonts w:ascii="Arial" w:hAnsi="Arial" w:cs="Arial"/>
          <w:b/>
          <w:bCs/>
        </w:rPr>
        <w:t xml:space="preserve">Times Tables Rock Stars - </w:t>
      </w:r>
      <w:hyperlink r:id="rId34" w:history="1">
        <w:r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7EA69A5B" w14:textId="139FE8DD" w:rsidR="00671976" w:rsidRDefault="00C25275" w:rsidP="00C25275">
      <w:pPr>
        <w:ind w:left="-709"/>
        <w:rPr>
          <w:rStyle w:val="Hyperlink"/>
          <w:rFonts w:ascii="Arial" w:hAnsi="Arial" w:cs="Arial"/>
        </w:rPr>
      </w:pPr>
      <w:r>
        <w:rPr>
          <w:rFonts w:ascii="Arial" w:hAnsi="Arial" w:cs="Arial"/>
          <w:b/>
          <w:bCs/>
        </w:rPr>
        <w:t xml:space="preserve">White Rose Maths - </w:t>
      </w:r>
      <w:hyperlink r:id="rId35" w:history="1">
        <w:r w:rsidRPr="00345139">
          <w:rPr>
            <w:rStyle w:val="Hyperlink"/>
            <w:rFonts w:ascii="Arial" w:hAnsi="Arial" w:cs="Arial"/>
          </w:rPr>
          <w:t>www.whiterosemaths.com</w:t>
        </w:r>
      </w:hyperlink>
    </w:p>
    <w:p w14:paraId="19C2E7F0" w14:textId="77777777" w:rsidR="009B62E8" w:rsidRDefault="009B62E8" w:rsidP="00C25275">
      <w:pPr>
        <w:ind w:left="-709"/>
        <w:rPr>
          <w:rFonts w:ascii="Arial" w:hAnsi="Arial" w:cs="Arial"/>
          <w:b/>
          <w:bCs/>
        </w:rPr>
      </w:pPr>
    </w:p>
    <w:p w14:paraId="78B50F91" w14:textId="314406BA" w:rsidR="009B62E8" w:rsidRPr="00C25275" w:rsidRDefault="009B62E8" w:rsidP="00C25275">
      <w:pPr>
        <w:ind w:left="-709"/>
        <w:rPr>
          <w:rFonts w:ascii="Arial" w:hAnsi="Arial" w:cs="Arial"/>
          <w:color w:val="0563C1" w:themeColor="hyperlink"/>
          <w:u w:val="single"/>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36" w:anchor="/intro" w:history="1">
        <w:r>
          <w:rPr>
            <w:rStyle w:val="Hyperlink"/>
          </w:rPr>
          <w:t>https://play.numbots.com/#/intro</w:t>
        </w:r>
      </w:hyperlink>
    </w:p>
    <w:sectPr w:rsidR="009B62E8"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E3"/>
    <w:rsid w:val="0002422D"/>
    <w:rsid w:val="00036C5B"/>
    <w:rsid w:val="000516E1"/>
    <w:rsid w:val="000615C3"/>
    <w:rsid w:val="00061BE2"/>
    <w:rsid w:val="00083BDF"/>
    <w:rsid w:val="000C73C8"/>
    <w:rsid w:val="0010034D"/>
    <w:rsid w:val="001100C2"/>
    <w:rsid w:val="00192007"/>
    <w:rsid w:val="002272A1"/>
    <w:rsid w:val="00263ACC"/>
    <w:rsid w:val="0031682D"/>
    <w:rsid w:val="00351463"/>
    <w:rsid w:val="003868E3"/>
    <w:rsid w:val="003E7253"/>
    <w:rsid w:val="00417585"/>
    <w:rsid w:val="004222D1"/>
    <w:rsid w:val="00462A7C"/>
    <w:rsid w:val="00465517"/>
    <w:rsid w:val="00483ED1"/>
    <w:rsid w:val="00494AEF"/>
    <w:rsid w:val="00513CF6"/>
    <w:rsid w:val="00531F61"/>
    <w:rsid w:val="0053614F"/>
    <w:rsid w:val="00560A4A"/>
    <w:rsid w:val="0059094F"/>
    <w:rsid w:val="005B2D14"/>
    <w:rsid w:val="005C72A6"/>
    <w:rsid w:val="006051E7"/>
    <w:rsid w:val="0060630D"/>
    <w:rsid w:val="006578C7"/>
    <w:rsid w:val="00671976"/>
    <w:rsid w:val="006865EF"/>
    <w:rsid w:val="00695FCA"/>
    <w:rsid w:val="00763BA1"/>
    <w:rsid w:val="007D0E1B"/>
    <w:rsid w:val="007D56DB"/>
    <w:rsid w:val="008520A2"/>
    <w:rsid w:val="00892F6E"/>
    <w:rsid w:val="008C5CE9"/>
    <w:rsid w:val="008E35C0"/>
    <w:rsid w:val="008E54A0"/>
    <w:rsid w:val="0092374C"/>
    <w:rsid w:val="009B62E8"/>
    <w:rsid w:val="009F0E58"/>
    <w:rsid w:val="00A751DC"/>
    <w:rsid w:val="00AA52FF"/>
    <w:rsid w:val="00AD061C"/>
    <w:rsid w:val="00AD0DC0"/>
    <w:rsid w:val="00AE49F4"/>
    <w:rsid w:val="00B26894"/>
    <w:rsid w:val="00B646B7"/>
    <w:rsid w:val="00BB7F27"/>
    <w:rsid w:val="00C05279"/>
    <w:rsid w:val="00C25275"/>
    <w:rsid w:val="00C5554C"/>
    <w:rsid w:val="00C75751"/>
    <w:rsid w:val="00C82173"/>
    <w:rsid w:val="00C94DD2"/>
    <w:rsid w:val="00CC4485"/>
    <w:rsid w:val="00CD77F8"/>
    <w:rsid w:val="00CE4739"/>
    <w:rsid w:val="00DB3281"/>
    <w:rsid w:val="00DE4215"/>
    <w:rsid w:val="00E05144"/>
    <w:rsid w:val="00E95FD3"/>
    <w:rsid w:val="00EB1277"/>
    <w:rsid w:val="00F23DDF"/>
    <w:rsid w:val="00F53E83"/>
    <w:rsid w:val="00F56606"/>
    <w:rsid w:val="00F6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661811">
      <w:bodyDiv w:val="1"/>
      <w:marLeft w:val="0"/>
      <w:marRight w:val="0"/>
      <w:marTop w:val="0"/>
      <w:marBottom w:val="0"/>
      <w:divBdr>
        <w:top w:val="none" w:sz="0" w:space="0" w:color="auto"/>
        <w:left w:val="none" w:sz="0" w:space="0" w:color="auto"/>
        <w:bottom w:val="none" w:sz="0" w:space="0" w:color="auto"/>
        <w:right w:val="none" w:sz="0" w:space="0" w:color="auto"/>
      </w:divBdr>
    </w:div>
    <w:div w:id="11659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hiterosemaths.com/homelearning/year-2/" TargetMode="External"/><Relationship Id="rId18" Type="http://schemas.openxmlformats.org/officeDocument/2006/relationships/hyperlink" Target="https://www.youtube.com/watch?v=RbyUrb0X5iU&amp;t=94s" TargetMode="External"/><Relationship Id="rId26" Type="http://schemas.openxmlformats.org/officeDocument/2006/relationships/hyperlink" Target="http://www.Twinkl.co.uk/offer" TargetMode="External"/><Relationship Id="rId3" Type="http://schemas.openxmlformats.org/officeDocument/2006/relationships/settings" Target="settings.xml"/><Relationship Id="rId21" Type="http://schemas.openxmlformats.org/officeDocument/2006/relationships/hyperlink" Target="https://home.jasmineactive.com" TargetMode="External"/><Relationship Id="rId34" Type="http://schemas.openxmlformats.org/officeDocument/2006/relationships/hyperlink" Target="https://ttrockstars.com" TargetMode="External"/><Relationship Id="rId7" Type="http://schemas.openxmlformats.org/officeDocument/2006/relationships/hyperlink" Target="https://www.youtube.com/channel/UCGVzDT1kETxgbfXe0BCSvkA" TargetMode="External"/><Relationship Id="rId12" Type="http://schemas.openxmlformats.org/officeDocument/2006/relationships/hyperlink" Target="https://whiterosemaths.com/homelearning/year-2/" TargetMode="External"/><Relationship Id="rId17" Type="http://schemas.openxmlformats.org/officeDocument/2006/relationships/hyperlink" Target="https://www.youtube.com/watch?v=cRAAQ8EWzig" TargetMode="External"/><Relationship Id="rId25" Type="http://schemas.openxmlformats.org/officeDocument/2006/relationships/hyperlink" Target="http://www.gonoodle.com" TargetMode="External"/><Relationship Id="rId33" Type="http://schemas.openxmlformats.org/officeDocument/2006/relationships/hyperlink" Target="http://www.mathshed.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cRAAQ8EWzig" TargetMode="External"/><Relationship Id="rId20" Type="http://schemas.openxmlformats.org/officeDocument/2006/relationships/hyperlink" Target="https://charanga.com/yumu" TargetMode="External"/><Relationship Id="rId29" Type="http://schemas.openxmlformats.org/officeDocument/2006/relationships/hyperlink" Target="http://www.phonicsplay.co.uk" TargetMode="External"/><Relationship Id="rId1" Type="http://schemas.openxmlformats.org/officeDocument/2006/relationships/numbering" Target="numbering.xml"/><Relationship Id="rId6" Type="http://schemas.openxmlformats.org/officeDocument/2006/relationships/hyperlink" Target="https://www.youtube.com/channel/UCGVzDT1kETxgbfXe0BCSvkA" TargetMode="External"/><Relationship Id="rId11" Type="http://schemas.openxmlformats.org/officeDocument/2006/relationships/hyperlink" Target="https://www.bbc.co.uk/bitesize/articles/zg2cf82" TargetMode="External"/><Relationship Id="rId24" Type="http://schemas.openxmlformats.org/officeDocument/2006/relationships/hyperlink" Target="https://www.youtube.com/user/CosmicKidsYoga" TargetMode="External"/><Relationship Id="rId32" Type="http://schemas.openxmlformats.org/officeDocument/2006/relationships/hyperlink" Target="http://www.Sumdog.com" TargetMode="External"/><Relationship Id="rId37" Type="http://schemas.openxmlformats.org/officeDocument/2006/relationships/fontTable" Target="fontTable.xml"/><Relationship Id="rId5" Type="http://schemas.openxmlformats.org/officeDocument/2006/relationships/image" Target="media/image1.tiff"/><Relationship Id="rId15" Type="http://schemas.openxmlformats.org/officeDocument/2006/relationships/hyperlink" Target="https://whiterosemaths.com/homelearning/year-2/" TargetMode="External"/><Relationship Id="rId23" Type="http://schemas.openxmlformats.org/officeDocument/2006/relationships/hyperlink" Target="https://www.youtube.com/user/thebodycoach1" TargetMode="External"/><Relationship Id="rId28" Type="http://schemas.openxmlformats.org/officeDocument/2006/relationships/hyperlink" Target="https://www.activelearnprimary.co.uk/" TargetMode="External"/><Relationship Id="rId36" Type="http://schemas.openxmlformats.org/officeDocument/2006/relationships/hyperlink" Target="https://play.numbots.com/" TargetMode="External"/><Relationship Id="rId10" Type="http://schemas.openxmlformats.org/officeDocument/2006/relationships/hyperlink" Target="https://www.bbc.co.uk/bitesize/articles/zg2cf82" TargetMode="External"/><Relationship Id="rId19" Type="http://schemas.openxmlformats.org/officeDocument/2006/relationships/hyperlink" Target="https://www.youtube.com/watch?v=RbyUrb0X5iU&amp;t=94s" TargetMode="External"/><Relationship Id="rId31" Type="http://schemas.openxmlformats.org/officeDocument/2006/relationships/hyperlink" Target="https://home.oxfordowl.co.uk/for-home/" TargetMode="External"/><Relationship Id="rId4" Type="http://schemas.openxmlformats.org/officeDocument/2006/relationships/webSettings" Target="webSettings.xml"/><Relationship Id="rId9" Type="http://schemas.openxmlformats.org/officeDocument/2006/relationships/hyperlink" Target="https://www.bbc.co.uk/bitesize/articles/zg2cf82" TargetMode="External"/><Relationship Id="rId14" Type="http://schemas.openxmlformats.org/officeDocument/2006/relationships/hyperlink" Target="https://whiterosemaths.com/homelearning/year-2/" TargetMode="External"/><Relationship Id="rId22" Type="http://schemas.openxmlformats.org/officeDocument/2006/relationships/hyperlink" Target="mailto:parent@rippondenj-1.com"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www.spellingshed.com" TargetMode="External"/><Relationship Id="rId35" Type="http://schemas.openxmlformats.org/officeDocument/2006/relationships/hyperlink" Target="http://www.whiteros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Jude Kenny</cp:lastModifiedBy>
  <cp:revision>2</cp:revision>
  <dcterms:created xsi:type="dcterms:W3CDTF">2020-06-28T18:54:00Z</dcterms:created>
  <dcterms:modified xsi:type="dcterms:W3CDTF">2020-06-28T18:54:00Z</dcterms:modified>
</cp:coreProperties>
</file>